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3700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E63700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E63700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E63700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РУКОВОДИТЕЛЬ</w:t>
      </w:r>
    </w:p>
    <w:p w:rsidR="00000000" w:rsidRDefault="00E63700">
      <w:pPr>
        <w:pStyle w:val="a0"/>
        <w:rPr>
          <w:lang w:val="en-US"/>
        </w:rPr>
      </w:pPr>
    </w:p>
    <w:p w:rsidR="00000000" w:rsidRDefault="00E63700">
      <w:pPr>
        <w:pStyle w:val="12"/>
        <w:spacing w:before="0"/>
      </w:pPr>
      <w:r>
        <w:t>Содержание</w:t>
      </w:r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TOC \o "1-3" \h \z \u </w:instrText>
      </w:r>
      <w:r>
        <w:rPr>
          <w:sz w:val="20"/>
          <w:szCs w:val="20"/>
        </w:rPr>
        <w:fldChar w:fldCharType="separate"/>
      </w:r>
      <w:hyperlink w:anchor="_Toc302748589" w:history="1">
        <w:r>
          <w:rPr>
            <w:rStyle w:val="a4"/>
            <w:noProof/>
          </w:rPr>
          <w:t>1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Описание рабочих папок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</w:instrText>
        </w:r>
        <w:r>
          <w:rPr>
            <w:rStyle w:val="a4"/>
            <w:noProof/>
            <w:webHidden/>
            <w:color w:val="auto"/>
            <w:u w:val="none"/>
          </w:rPr>
          <w:instrText xml:space="preserve">PAGEREF _Toc302748589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3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590" w:history="1">
        <w:r>
          <w:rPr>
            <w:rStyle w:val="a4"/>
            <w:noProof/>
          </w:rPr>
          <w:t>2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Рассмотрение поступившей корреспонденции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_Toc302748590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5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591" w:history="1">
        <w:r>
          <w:rPr>
            <w:rStyle w:val="a4"/>
            <w:noProof/>
            <w:snapToGrid w:val="0"/>
          </w:rPr>
          <w:t>2.1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Создание резолюции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_Toc302748591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5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592" w:history="1">
        <w:r>
          <w:rPr>
            <w:rStyle w:val="a4"/>
            <w:noProof/>
            <w:snapToGrid w:val="0"/>
          </w:rPr>
          <w:t>2.2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Отзыв резолюции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_Toc302748592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7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593" w:history="1">
        <w:r>
          <w:rPr>
            <w:rStyle w:val="a4"/>
            <w:noProof/>
            <w:snapToGrid w:val="0"/>
          </w:rPr>
          <w:t>2.3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Удаление резолюции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_Toc302748593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7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594" w:history="1">
        <w:r>
          <w:rPr>
            <w:rStyle w:val="a4"/>
            <w:noProof/>
            <w:snapToGrid w:val="0"/>
          </w:rPr>
          <w:t>2.4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Рассмотрение проектов резолюций, подготовленных помощником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_Toc302748594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7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31"/>
        <w:rPr>
          <w:rFonts w:ascii="Calibri" w:eastAsia="Times New Roman" w:hAnsi="Calibri"/>
          <w:noProof/>
          <w:sz w:val="22"/>
          <w:szCs w:val="22"/>
        </w:rPr>
      </w:pPr>
      <w:hyperlink w:anchor="_Toc302748595" w:history="1">
        <w:r>
          <w:rPr>
            <w:rStyle w:val="a4"/>
            <w:noProof/>
            <w:kern w:val="18"/>
          </w:rPr>
          <w:t>2.4.1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Утверждение проекта резолюции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_Toc302748595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8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31"/>
        <w:rPr>
          <w:rFonts w:ascii="Calibri" w:eastAsia="Times New Roman" w:hAnsi="Calibri"/>
          <w:noProof/>
          <w:sz w:val="22"/>
          <w:szCs w:val="22"/>
        </w:rPr>
      </w:pPr>
      <w:hyperlink w:anchor="_Toc302748596" w:history="1">
        <w:r>
          <w:rPr>
            <w:rStyle w:val="a4"/>
            <w:noProof/>
            <w:kern w:val="18"/>
          </w:rPr>
          <w:t>2.4.2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Возврат проекта резолюции на доработку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_Toc302748596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8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597" w:history="1">
        <w:r>
          <w:rPr>
            <w:rStyle w:val="a4"/>
            <w:noProof/>
            <w:snapToGrid w:val="0"/>
          </w:rPr>
          <w:t>2.5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Самостоятельное исполнение  поручений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_Toc302748597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8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31"/>
        <w:rPr>
          <w:rFonts w:ascii="Calibri" w:eastAsia="Times New Roman" w:hAnsi="Calibri"/>
          <w:noProof/>
          <w:sz w:val="22"/>
          <w:szCs w:val="22"/>
        </w:rPr>
      </w:pPr>
      <w:hyperlink w:anchor="_Toc302748598" w:history="1">
        <w:r>
          <w:rPr>
            <w:rStyle w:val="a4"/>
            <w:noProof/>
            <w:kern w:val="18"/>
          </w:rPr>
          <w:t>2.5.1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Добавление отчета о ходе исполнения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_Toc302748598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9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31"/>
        <w:rPr>
          <w:rFonts w:ascii="Calibri" w:eastAsia="Times New Roman" w:hAnsi="Calibri"/>
          <w:noProof/>
          <w:sz w:val="22"/>
          <w:szCs w:val="22"/>
        </w:rPr>
      </w:pPr>
      <w:hyperlink w:anchor="_Toc302748599" w:history="1">
        <w:r>
          <w:rPr>
            <w:rStyle w:val="a4"/>
            <w:noProof/>
            <w:kern w:val="18"/>
          </w:rPr>
          <w:t>2.5.2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Прикрепление документа во исполнение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_Toc302748599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9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31"/>
        <w:rPr>
          <w:rFonts w:ascii="Calibri" w:eastAsia="Times New Roman" w:hAnsi="Calibri"/>
          <w:noProof/>
          <w:sz w:val="22"/>
          <w:szCs w:val="22"/>
        </w:rPr>
      </w:pPr>
      <w:hyperlink w:anchor="_Toc302748600" w:history="1">
        <w:r>
          <w:rPr>
            <w:rStyle w:val="a4"/>
            <w:noProof/>
            <w:kern w:val="18"/>
          </w:rPr>
          <w:t>2.5.3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Проставление отметки об исполнении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_Toc302748600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10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601" w:history="1">
        <w:r>
          <w:rPr>
            <w:rStyle w:val="a4"/>
            <w:noProof/>
          </w:rPr>
          <w:t>3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Создание инициативного поручения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</w:instrText>
        </w:r>
        <w:r>
          <w:rPr>
            <w:rStyle w:val="a4"/>
            <w:noProof/>
            <w:webHidden/>
            <w:color w:val="auto"/>
            <w:u w:val="none"/>
          </w:rPr>
          <w:instrText xml:space="preserve">PAGEREF _Toc302748601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12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602" w:history="1">
        <w:r>
          <w:rPr>
            <w:rStyle w:val="a4"/>
            <w:noProof/>
          </w:rPr>
          <w:t>4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Прием результатов исполнения поручений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_Toc302748602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13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603" w:history="1">
        <w:r>
          <w:rPr>
            <w:rStyle w:val="a4"/>
            <w:noProof/>
            <w:snapToGrid w:val="0"/>
          </w:rPr>
          <w:t>4.1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Отправка задания на доработку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_Toc302748603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13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22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604" w:history="1">
        <w:r>
          <w:rPr>
            <w:rStyle w:val="a4"/>
            <w:noProof/>
            <w:snapToGrid w:val="0"/>
          </w:rPr>
          <w:t>4.2</w:t>
        </w:r>
        <w:r>
          <w:rPr>
            <w:rStyle w:val="a4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Прием результатов исполнения задания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_Toc302748604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13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605" w:history="1">
        <w:r>
          <w:rPr>
            <w:rStyle w:val="a4"/>
            <w:noProof/>
          </w:rPr>
          <w:t>5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Поиск документа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_Toc302748605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14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606" w:history="1">
        <w:r>
          <w:rPr>
            <w:rStyle w:val="a4"/>
            <w:noProof/>
          </w:rPr>
          <w:t>6</w:t>
        </w:r>
        <w:r>
          <w:rPr>
            <w:rStyle w:val="a4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4"/>
            <w:noProof/>
          </w:rPr>
          <w:t>Поиск заданий</w:t>
        </w:r>
        <w:r>
          <w:rPr>
            <w:rStyle w:val="a4"/>
            <w:noProof/>
            <w:webHidden/>
            <w:color w:val="auto"/>
            <w:u w:val="none"/>
          </w:rPr>
          <w:tab/>
        </w:r>
        <w:r>
          <w:rPr>
            <w:rStyle w:val="a4"/>
            <w:noProof/>
            <w:webHidden/>
            <w:color w:val="auto"/>
            <w:u w:val="none"/>
          </w:rPr>
          <w:fldChar w:fldCharType="begin"/>
        </w:r>
        <w:r>
          <w:rPr>
            <w:rStyle w:val="a4"/>
            <w:noProof/>
            <w:webHidden/>
            <w:color w:val="auto"/>
            <w:u w:val="none"/>
          </w:rPr>
          <w:instrText xml:space="preserve"> PAGEREF _Toc302748606 \h </w:instrText>
        </w:r>
        <w:r>
          <w:rPr>
            <w:rStyle w:val="a4"/>
            <w:noProof/>
            <w:webHidden/>
            <w:color w:val="auto"/>
            <w:u w:val="none"/>
          </w:rPr>
        </w:r>
        <w:r>
          <w:rPr>
            <w:rStyle w:val="a4"/>
            <w:noProof/>
            <w:webHidden/>
            <w:color w:val="auto"/>
            <w:u w:val="none"/>
          </w:rPr>
          <w:fldChar w:fldCharType="separate"/>
        </w:r>
        <w:r>
          <w:rPr>
            <w:rStyle w:val="a4"/>
            <w:noProof/>
            <w:webHidden/>
            <w:color w:val="auto"/>
            <w:u w:val="none"/>
          </w:rPr>
          <w:t>15</w:t>
        </w:r>
        <w:r>
          <w:rPr>
            <w:rStyle w:val="a4"/>
            <w:noProof/>
            <w:webHidden/>
            <w:color w:val="auto"/>
            <w:u w:val="none"/>
          </w:rPr>
          <w:fldChar w:fldCharType="end"/>
        </w:r>
      </w:hyperlink>
    </w:p>
    <w:p w:rsidR="00000000" w:rsidRDefault="00E63700">
      <w:pPr>
        <w:pStyle w:val="11"/>
      </w:pPr>
      <w:r>
        <w:rPr>
          <w:sz w:val="20"/>
          <w:szCs w:val="20"/>
        </w:rPr>
        <w:fldChar w:fldCharType="end"/>
      </w:r>
    </w:p>
    <w:p w:rsidR="00000000" w:rsidRDefault="00E63700">
      <w:pPr>
        <w:spacing w:after="120"/>
      </w:pPr>
    </w:p>
    <w:p w:rsidR="00000000" w:rsidRDefault="00E63700">
      <w:pPr>
        <w:spacing w:after="120"/>
      </w:pPr>
    </w:p>
    <w:p w:rsidR="00000000" w:rsidRDefault="00E63700">
      <w:pPr>
        <w:pStyle w:val="af0"/>
        <w:tabs>
          <w:tab w:val="left" w:pos="709"/>
        </w:tabs>
        <w:ind w:left="567" w:firstLine="0"/>
      </w:pPr>
      <w:bookmarkStart w:id="1" w:name="_Панель_инструментов"/>
      <w:bookmarkEnd w:id="1"/>
    </w:p>
    <w:p w:rsidR="00000000" w:rsidRDefault="00E63700">
      <w:pPr>
        <w:pStyle w:val="1"/>
        <w:numPr>
          <w:ilvl w:val="0"/>
          <w:numId w:val="2"/>
        </w:numPr>
        <w:spacing w:before="0"/>
      </w:pPr>
      <w:bookmarkStart w:id="2" w:name="_Toc302748589"/>
      <w:r>
        <w:t>Описание рабочих папок</w:t>
      </w:r>
      <w:bookmarkEnd w:id="2"/>
    </w:p>
    <w:p w:rsidR="00000000" w:rsidRDefault="00E63700">
      <w:pPr>
        <w:pStyle w:val="a0"/>
        <w:ind w:left="432"/>
        <w:rPr>
          <w:lang w:eastAsia="en-US"/>
        </w:rPr>
      </w:pPr>
      <w:r>
        <w:rPr>
          <w:lang w:eastAsia="en-US"/>
        </w:rPr>
        <w:t xml:space="preserve">Внешний вид структуры папок для работы Руководителя приведен на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_Ref274653756 \h </w:instrText>
      </w:r>
      <w:r>
        <w:rPr>
          <w:lang w:eastAsia="en-US"/>
        </w:rPr>
        <w:instrText xml:space="preserve"> \* MERGEFORMAT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t xml:space="preserve">Рис. </w:t>
      </w:r>
      <w:r>
        <w:rPr>
          <w:noProof/>
        </w:rPr>
        <w:t>1</w:t>
      </w:r>
      <w:r>
        <w:rPr>
          <w:lang w:eastAsia="en-US"/>
        </w:rPr>
        <w:fldChar w:fldCharType="end"/>
      </w:r>
    </w:p>
    <w:p w:rsidR="00000000" w:rsidRDefault="00E63700">
      <w:pPr>
        <w:pStyle w:val="a0"/>
        <w:keepNext/>
        <w:jc w:val="center"/>
      </w:pPr>
      <w:r>
        <w:rPr>
          <w:noProof/>
          <w:lang w:val="ru-RU"/>
        </w:rPr>
        <w:drawing>
          <wp:inline distT="0" distB="0" distL="0" distR="0">
            <wp:extent cx="3143250" cy="2905125"/>
            <wp:effectExtent l="0" t="0" r="0" b="952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fa"/>
        <w:rPr>
          <w:lang w:eastAsia="en-US"/>
        </w:rPr>
      </w:pPr>
      <w:bookmarkStart w:id="3" w:name="_Ref27465375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rPr>
          <w:lang w:val="en-US"/>
        </w:rPr>
        <w:t xml:space="preserve"> </w:t>
      </w:r>
    </w:p>
    <w:tbl>
      <w:tblPr>
        <w:tblW w:w="9179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3302"/>
        <w:gridCol w:w="5067"/>
      </w:tblGrid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00000" w:rsidRDefault="00E63700">
            <w:pPr>
              <w:pStyle w:val="a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№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00000" w:rsidRDefault="00E63700">
            <w:pPr>
              <w:pStyle w:val="a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Название папки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00000" w:rsidRDefault="00E63700">
            <w:pPr>
              <w:pStyle w:val="a0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Назначение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Контроль подчиненных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Содержит перечень папок с документами,  находящимися у подчиненных текущего пользователя в работе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Забытые поручения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Находящиеся на исполнении у подчиненных поручения текущего пользователя, которые не изменялись в течение четыр</w:t>
            </w:r>
            <w:r>
              <w:rPr>
                <w:lang w:val="ru-RU" w:eastAsia="en-US"/>
              </w:rPr>
              <w:t>ех дней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Задания подчиненных в работе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Находящиеся на исполнении у подчиненных поручения текущего пользователя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Задания подчиненных просроченные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Находящиеся на исполнении у подчиненных поручения текущего пользователя с истекшим сроком </w:t>
            </w:r>
            <w:r>
              <w:rPr>
                <w:lang w:val="ru-RU" w:eastAsia="en-US"/>
              </w:rPr>
              <w:t>исполнения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Новая корреспонденция у помощника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Документы и поручения, поступившие на текущего пользователя и находящиеся у помощника на распределении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Создать инициативное поручение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Папка для создания инициативных поручений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Новая </w:t>
            </w:r>
            <w:r>
              <w:rPr>
                <w:b/>
                <w:lang w:val="ru-RU" w:eastAsia="en-US"/>
              </w:rPr>
              <w:t>корреспонденция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Документы и поручения, поступившие на текущего пользователя (переданные помощником)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Проекты резолюций на утверждение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Проекты резолюций, подготовленные помощником и переданные на утверждение текущему пользователю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Задания </w:t>
            </w:r>
            <w:r>
              <w:rPr>
                <w:b/>
                <w:lang w:val="ru-RU" w:eastAsia="en-US"/>
              </w:rPr>
              <w:t>в работе (у меня)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Перечень заданий, находящихся у текущего пользователя в работе (не </w:t>
            </w:r>
            <w:proofErr w:type="gramStart"/>
            <w:r>
              <w:rPr>
                <w:lang w:val="ru-RU" w:eastAsia="en-US"/>
              </w:rPr>
              <w:t>исполненные</w:t>
            </w:r>
            <w:proofErr w:type="gramEnd"/>
            <w:r>
              <w:rPr>
                <w:lang w:val="ru-RU" w:eastAsia="en-US"/>
              </w:rPr>
              <w:t xml:space="preserve"> и не расписанные ниже)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Задания в работе (переданы подчиненным)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Перечень заданий, находящихся у текущего пользователя в работе (не </w:t>
            </w:r>
            <w:proofErr w:type="gramStart"/>
            <w:r>
              <w:rPr>
                <w:lang w:val="ru-RU" w:eastAsia="en-US"/>
              </w:rPr>
              <w:t>исполненные</w:t>
            </w:r>
            <w:proofErr w:type="gramEnd"/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t>и расписанные ниже)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На вышестоящем контроле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Перечень заданий, находящихся на централизованном контроле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Проверить исполнение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Перечень заданий, поступивших на проверку, по которым текущий пользователь назначен проверяющим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На </w:t>
            </w:r>
            <w:r>
              <w:rPr>
                <w:b/>
                <w:lang w:val="ru-RU" w:eastAsia="en-US"/>
              </w:rPr>
              <w:t>самостоятельном контроле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Перечень заданий, находящихся на самостоятельном контроле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Поиск Документов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Поисковая форма для поиска заданий </w:t>
            </w:r>
          </w:p>
        </w:tc>
      </w:tr>
      <w:tr w:rsidR="00000000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63700">
            <w:pPr>
              <w:pStyle w:val="a0"/>
              <w:numPr>
                <w:ilvl w:val="0"/>
                <w:numId w:val="3"/>
              </w:numPr>
              <w:rPr>
                <w:lang w:val="ru-RU" w:eastAsia="en-US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Поиск Заданий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63700">
            <w:pPr>
              <w:pStyle w:val="a0"/>
              <w:jc w:val="left"/>
              <w:rPr>
                <w:lang w:val="ru-RU" w:eastAsia="en-US"/>
              </w:rPr>
            </w:pPr>
            <w:r>
              <w:rPr>
                <w:lang w:val="ru-RU" w:eastAsia="en-US"/>
              </w:rPr>
              <w:t>Поисковая форма для поиска документов</w:t>
            </w:r>
          </w:p>
        </w:tc>
      </w:tr>
    </w:tbl>
    <w:p w:rsidR="00000000" w:rsidRDefault="00E63700">
      <w:pPr>
        <w:pStyle w:val="1"/>
        <w:numPr>
          <w:ilvl w:val="0"/>
          <w:numId w:val="2"/>
        </w:numPr>
        <w:spacing w:before="0"/>
      </w:pPr>
      <w:bookmarkStart w:id="4" w:name="_Toc302748590"/>
      <w:r>
        <w:t>Рассмотрение поступившей корреспонденции</w:t>
      </w:r>
      <w:bookmarkEnd w:id="4"/>
    </w:p>
    <w:p w:rsidR="00000000" w:rsidRDefault="00E63700">
      <w:pPr>
        <w:pStyle w:val="a0"/>
        <w:jc w:val="left"/>
      </w:pPr>
      <w:r>
        <w:t xml:space="preserve">Все </w:t>
      </w:r>
      <w:r>
        <w:t xml:space="preserve">новые документы и поручения, переданные на исполнение / рассмотрение / согласование, поступают в папку </w:t>
      </w:r>
      <w:r>
        <w:rPr>
          <w:b/>
        </w:rPr>
        <w:t>Новая корреспонденция</w:t>
      </w:r>
      <w:r>
        <w:t>.</w:t>
      </w:r>
    </w:p>
    <w:p w:rsidR="00000000" w:rsidRDefault="00E63700">
      <w:pPr>
        <w:pStyle w:val="a0"/>
      </w:pPr>
      <w:r>
        <w:t xml:space="preserve">Возможны два варианты обработки поступившей корреспонденции: </w:t>
      </w:r>
    </w:p>
    <w:p w:rsidR="00000000" w:rsidRDefault="00E63700">
      <w:pPr>
        <w:pStyle w:val="a0"/>
        <w:numPr>
          <w:ilvl w:val="0"/>
          <w:numId w:val="4"/>
        </w:numPr>
      </w:pPr>
      <w:r>
        <w:t>Передача на исполнение подчиненным (расписание резолюции на подчинен</w:t>
      </w:r>
      <w:r>
        <w:t>ных сотрудников);</w:t>
      </w:r>
    </w:p>
    <w:p w:rsidR="00000000" w:rsidRDefault="00E63700">
      <w:pPr>
        <w:pStyle w:val="a0"/>
        <w:numPr>
          <w:ilvl w:val="0"/>
          <w:numId w:val="4"/>
        </w:numPr>
      </w:pPr>
      <w:r>
        <w:t>Самостоятельное исполнение поручений</w:t>
      </w:r>
      <w:r>
        <w:rPr>
          <w:lang w:val="en-US"/>
        </w:rPr>
        <w:t>/</w:t>
      </w:r>
      <w:r>
        <w:t>документов.</w:t>
      </w:r>
    </w:p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5" w:name="_Toc302748591"/>
      <w:bookmarkStart w:id="6" w:name="_Ref273049780"/>
      <w:r>
        <w:t>Создание резолюции</w:t>
      </w:r>
      <w:bookmarkEnd w:id="5"/>
      <w:r>
        <w:t xml:space="preserve"> </w:t>
      </w:r>
      <w:bookmarkEnd w:id="6"/>
    </w:p>
    <w:p w:rsidR="00000000" w:rsidRDefault="00E63700">
      <w:pPr>
        <w:pStyle w:val="a0"/>
        <w:numPr>
          <w:ilvl w:val="0"/>
          <w:numId w:val="5"/>
        </w:numPr>
      </w:pPr>
      <w:r>
        <w:t xml:space="preserve">Откройте нужное задание в папке </w:t>
      </w:r>
      <w:r>
        <w:rPr>
          <w:b/>
        </w:rPr>
        <w:t>Новая корреспонденция</w:t>
      </w:r>
      <w:r>
        <w:rPr>
          <w:b/>
          <w:lang w:val="ru-RU"/>
        </w:rPr>
        <w:t xml:space="preserve"> </w:t>
      </w:r>
      <w:r>
        <w:t xml:space="preserve">(см. </w:t>
      </w:r>
      <w:r>
        <w:fldChar w:fldCharType="begin"/>
      </w:r>
      <w:r>
        <w:instrText xml:space="preserve"> REF _Ref274653877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2</w:t>
      </w:r>
      <w:r>
        <w:fldChar w:fldCharType="end"/>
      </w:r>
      <w:r>
        <w:t>)</w:t>
      </w:r>
      <w:r>
        <w:rPr>
          <w:b/>
        </w:rPr>
        <w:t>.</w:t>
      </w:r>
    </w:p>
    <w:p w:rsidR="00000000" w:rsidRDefault="00E63700">
      <w:pPr>
        <w:pStyle w:val="a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41814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7" w:name="_Ref274653877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7"/>
    </w:p>
    <w:p w:rsidR="00000000" w:rsidRDefault="00E63700">
      <w:pPr>
        <w:pStyle w:val="a0"/>
        <w:numPr>
          <w:ilvl w:val="0"/>
          <w:numId w:val="5"/>
        </w:numPr>
      </w:pPr>
      <w:r>
        <w:t>Нажмите кнопку</w:t>
      </w:r>
      <w:r>
        <w:rPr>
          <w:b/>
        </w:rPr>
        <w:t xml:space="preserve"> Взять в работу и создать резолюцию </w:t>
      </w:r>
      <w:r>
        <w:t>(</w:t>
      </w:r>
      <w:r>
        <w:rPr>
          <w:noProof/>
          <w:lang w:val="ru-RU"/>
        </w:rPr>
        <w:drawing>
          <wp:inline distT="0" distB="0" distL="0" distR="0">
            <wp:extent cx="2190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После этого в карточке откроется закладка </w:t>
      </w:r>
      <w:r>
        <w:rPr>
          <w:b/>
        </w:rPr>
        <w:t>Резолюция</w:t>
      </w:r>
      <w:r>
        <w:t xml:space="preserve"> для создания и редактирования проекта резолюции</w:t>
      </w:r>
      <w:r>
        <w:rPr>
          <w:lang w:val="ru-RU"/>
        </w:rPr>
        <w:t xml:space="preserve"> </w:t>
      </w:r>
      <w:r>
        <w:t xml:space="preserve">(см. </w:t>
      </w:r>
      <w:r>
        <w:fldChar w:fldCharType="begin"/>
      </w:r>
      <w:r>
        <w:instrText xml:space="preserve"> REF _Ref274653877 \h </w:instrText>
      </w:r>
      <w:r>
        <w:instrText xml:space="preserve"> \* MERGEFORMAT </w:instrText>
      </w:r>
      <w:r>
        <w:fldChar w:fldCharType="separate"/>
      </w:r>
      <w:r>
        <w:t>Рис.</w:t>
      </w:r>
      <w:r>
        <w:fldChar w:fldCharType="end"/>
      </w:r>
      <w:r>
        <w:rPr>
          <w:lang w:val="ru-RU"/>
        </w:rPr>
        <w:t xml:space="preserve"> 3</w:t>
      </w:r>
      <w:r>
        <w:t>).</w:t>
      </w:r>
    </w:p>
    <w:p w:rsidR="00000000" w:rsidRDefault="00E63700">
      <w:pPr>
        <w:pStyle w:val="a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4075" cy="4171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r>
        <w:t xml:space="preserve">Рис. </w:t>
      </w:r>
      <w:r>
        <w:rPr>
          <w:lang w:val="ru-RU"/>
        </w:rPr>
        <w:t>3</w:t>
      </w:r>
    </w:p>
    <w:p w:rsidR="00000000" w:rsidRDefault="00E63700">
      <w:pPr>
        <w:pStyle w:val="a0"/>
        <w:numPr>
          <w:ilvl w:val="0"/>
          <w:numId w:val="5"/>
        </w:numPr>
      </w:pPr>
      <w:r>
        <w:t xml:space="preserve">На вкладке </w:t>
      </w:r>
      <w:r>
        <w:rPr>
          <w:b/>
        </w:rPr>
        <w:t>Резолюция</w:t>
      </w:r>
      <w:r>
        <w:t xml:space="preserve"> заполните параметры резолюции (укажите исполнителей, сроки, при необходимости установите параметры контроля).</w:t>
      </w:r>
    </w:p>
    <w:p w:rsidR="00000000" w:rsidRDefault="00E63700">
      <w:pPr>
        <w:pStyle w:val="a0"/>
        <w:numPr>
          <w:ilvl w:val="1"/>
          <w:numId w:val="5"/>
        </w:numPr>
      </w:pPr>
      <w:r>
        <w:t xml:space="preserve">Чтобы назначить исполнителей в строку </w:t>
      </w:r>
      <w:r>
        <w:rPr>
          <w:b/>
        </w:rPr>
        <w:t>Исполните</w:t>
      </w:r>
      <w:r>
        <w:rPr>
          <w:b/>
        </w:rPr>
        <w:t>ли</w:t>
      </w:r>
      <w:r>
        <w:t xml:space="preserve"> начните вводить фамилию сотрудника, в появившемся выпадающем списке выберите нужного сотрудника и нажмите &lt;</w:t>
      </w:r>
      <w:r>
        <w:rPr>
          <w:b/>
          <w:lang w:val="en-US"/>
        </w:rPr>
        <w:t>Enter</w:t>
      </w:r>
      <w:r>
        <w:t>&gt; - выбранный сотрудник добавится в таблицу. При необходимости измените проставленные по умолчанию значения дополнительных атрибутов исполнит</w:t>
      </w:r>
      <w:r>
        <w:t>елей:</w:t>
      </w:r>
    </w:p>
    <w:p w:rsidR="00000000" w:rsidRDefault="00E63700">
      <w:pPr>
        <w:pStyle w:val="a0"/>
        <w:numPr>
          <w:ilvl w:val="1"/>
          <w:numId w:val="5"/>
        </w:numPr>
      </w:pPr>
      <w:r>
        <w:rPr>
          <w:i/>
        </w:rPr>
        <w:t>Отв.</w:t>
      </w:r>
      <w:r>
        <w:t xml:space="preserve"> – признак ответственного исполнителя. По умолчанию первый исполнитель пункта назначается ответственным исполнителем. 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5" name="Picture 7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</w:tcPr>
          <w:p w:rsidR="00000000" w:rsidRDefault="00E63700">
            <w:pPr>
              <w:pStyle w:val="SB"/>
              <w:ind w:left="115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В пункте может быть назначено любое количество ответственных исполнителей или не быть совсем.</w:t>
            </w:r>
          </w:p>
          <w:p w:rsidR="00000000" w:rsidRDefault="00E63700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00000" w:rsidRDefault="00E63700">
      <w:pPr>
        <w:pStyle w:val="a0"/>
        <w:numPr>
          <w:ilvl w:val="1"/>
          <w:numId w:val="5"/>
        </w:numPr>
      </w:pPr>
      <w:r>
        <w:rPr>
          <w:i/>
        </w:rPr>
        <w:t>Док.</w:t>
      </w:r>
      <w:r>
        <w:t xml:space="preserve"> –</w:t>
      </w:r>
      <w:r>
        <w:rPr>
          <w:i/>
        </w:rPr>
        <w:t xml:space="preserve"> </w:t>
      </w:r>
      <w:r>
        <w:t>призна</w:t>
      </w:r>
      <w:r>
        <w:t>к</w:t>
      </w:r>
      <w:r>
        <w:rPr>
          <w:i/>
        </w:rPr>
        <w:t xml:space="preserve"> </w:t>
      </w:r>
      <w:r>
        <w:t>обязательности подготовки документа во исполнение задания соответствующего исполнителя. В случае указания данного признака система не разрешит исполнителю завершить исполнение его задания до тех пор, пока к заданию не будет приложен документ во исполнени</w:t>
      </w:r>
      <w:r>
        <w:t>е.</w:t>
      </w:r>
    </w:p>
    <w:p w:rsidR="00000000" w:rsidRDefault="00E63700">
      <w:pPr>
        <w:pStyle w:val="a0"/>
        <w:numPr>
          <w:ilvl w:val="1"/>
          <w:numId w:val="5"/>
        </w:numPr>
      </w:pPr>
      <w:proofErr w:type="spellStart"/>
      <w:r>
        <w:rPr>
          <w:i/>
        </w:rPr>
        <w:t>Отч</w:t>
      </w:r>
      <w:proofErr w:type="spellEnd"/>
      <w:r>
        <w:rPr>
          <w:i/>
        </w:rPr>
        <w:t>.</w:t>
      </w:r>
      <w:r>
        <w:t xml:space="preserve"> - признак</w:t>
      </w:r>
      <w:r>
        <w:rPr>
          <w:i/>
        </w:rPr>
        <w:t xml:space="preserve"> </w:t>
      </w:r>
      <w:r>
        <w:t>обязательности внесения отчета об исполнении для завершения задания соответствующего исполнителя. В случае указания данного признака система не разрешит исполнителю завершить исполнение его задания до тех пор, пока в  задание не будет вне</w:t>
      </w:r>
      <w:r>
        <w:t>сен отчет об исполнении.</w:t>
      </w:r>
    </w:p>
    <w:p w:rsidR="00000000" w:rsidRDefault="00E63700">
      <w:pPr>
        <w:pStyle w:val="a0"/>
        <w:numPr>
          <w:ilvl w:val="1"/>
          <w:numId w:val="5"/>
        </w:numPr>
      </w:pPr>
      <w:r>
        <w:t xml:space="preserve">А – признак автоматического исполнения задания.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6" name="Рисунок 6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pStyle w:val="SB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системе предусмотрены следующие механизмы </w:t>
            </w:r>
            <w:proofErr w:type="spellStart"/>
            <w:r>
              <w:rPr>
                <w:lang w:val="ru-RU"/>
              </w:rPr>
              <w:t>автоисполнения</w:t>
            </w:r>
            <w:proofErr w:type="spellEnd"/>
            <w:r>
              <w:rPr>
                <w:lang w:val="ru-RU"/>
              </w:rPr>
              <w:t xml:space="preserve"> заданий: </w:t>
            </w:r>
          </w:p>
          <w:p w:rsidR="00000000" w:rsidRDefault="00E63700">
            <w:pPr>
              <w:pStyle w:val="SB"/>
              <w:ind w:left="115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автоматически исполняются задания </w:t>
            </w:r>
            <w:r>
              <w:rPr>
                <w:lang w:val="ru-RU"/>
              </w:rPr>
              <w:t>соисполнителей, когда исполнены задания всех ответственных исполнителей пункта;</w:t>
            </w:r>
          </w:p>
          <w:p w:rsidR="00000000" w:rsidRDefault="00E63700">
            <w:pPr>
              <w:pStyle w:val="SB"/>
              <w:ind w:left="115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автоматически исполняется задание автора резолюции, если исполнены все пункты резолюции;</w:t>
            </w:r>
          </w:p>
          <w:p w:rsidR="00000000" w:rsidRDefault="00E63700">
            <w:pPr>
              <w:pStyle w:val="SB"/>
              <w:ind w:left="115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- автоматически исполняются задания всех подчиненных при исполнении задания автора.</w:t>
            </w:r>
          </w:p>
        </w:tc>
      </w:tr>
    </w:tbl>
    <w:p w:rsidR="00000000" w:rsidRDefault="00E63700">
      <w:pPr>
        <w:pStyle w:val="SB"/>
        <w:ind w:left="2509" w:firstLine="0"/>
        <w:jc w:val="both"/>
        <w:rPr>
          <w:b/>
        </w:rPr>
      </w:pPr>
    </w:p>
    <w:p w:rsidR="00000000" w:rsidRDefault="00E63700">
      <w:pPr>
        <w:pStyle w:val="a0"/>
        <w:numPr>
          <w:ilvl w:val="1"/>
          <w:numId w:val="5"/>
        </w:numPr>
      </w:pPr>
      <w:r>
        <w:t xml:space="preserve">В поле </w:t>
      </w:r>
      <w:r>
        <w:rPr>
          <w:b/>
        </w:rPr>
        <w:t>Текст</w:t>
      </w:r>
      <w:r>
        <w:t xml:space="preserve"> </w:t>
      </w:r>
      <w:r>
        <w:rPr>
          <w:b/>
        </w:rPr>
        <w:t>пункта</w:t>
      </w:r>
      <w:r>
        <w:t xml:space="preserve"> введите содержание поручения. При вводе содержания  пункта можно воспользоваться шаблонами текстов резолюций, список которых доступен по кнопке </w:t>
      </w:r>
      <w:r>
        <w:rPr>
          <w:b/>
        </w:rPr>
        <w:t xml:space="preserve">Тексты резолюций </w:t>
      </w:r>
      <w:r>
        <w:t>(</w:t>
      </w:r>
      <w:r>
        <w:rPr>
          <w:noProof/>
          <w:lang w:val="ru-RU"/>
        </w:rPr>
        <w:drawing>
          <wp:inline distT="0" distB="0" distL="0" distR="0">
            <wp:extent cx="200025" cy="200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E63700">
      <w:pPr>
        <w:pStyle w:val="a0"/>
        <w:numPr>
          <w:ilvl w:val="1"/>
          <w:numId w:val="5"/>
        </w:numPr>
      </w:pPr>
      <w:r>
        <w:t xml:space="preserve">При необходимости укажите признак срочности поручения в поле </w:t>
      </w:r>
      <w:r>
        <w:rPr>
          <w:b/>
        </w:rPr>
        <w:t>Срочность</w:t>
      </w:r>
      <w:r>
        <w:t>.</w:t>
      </w:r>
    </w:p>
    <w:p w:rsidR="00000000" w:rsidRDefault="00E63700">
      <w:pPr>
        <w:pStyle w:val="a0"/>
        <w:numPr>
          <w:ilvl w:val="1"/>
          <w:numId w:val="5"/>
        </w:numPr>
      </w:pPr>
      <w:r>
        <w:t>При необходимости укажите параметры контроля исполнения поручения:</w:t>
      </w:r>
    </w:p>
    <w:p w:rsidR="00000000" w:rsidRDefault="00E63700">
      <w:pPr>
        <w:pStyle w:val="a0"/>
        <w:numPr>
          <w:ilvl w:val="2"/>
          <w:numId w:val="5"/>
        </w:numPr>
      </w:pPr>
      <w:r>
        <w:rPr>
          <w:b/>
        </w:rPr>
        <w:t>Проверяющий</w:t>
      </w:r>
      <w:r>
        <w:t xml:space="preserve"> – ФИО сотрудника, которому данный документ должен поступить на проверку, после того как Исполнитель задания проставит в системе отметку о завершении его исполнения. Проверяющи</w:t>
      </w:r>
      <w:r>
        <w:t>й для каждого исполнителя отдельно.</w:t>
      </w:r>
    </w:p>
    <w:p w:rsidR="00000000" w:rsidRDefault="00E63700">
      <w:pPr>
        <w:pStyle w:val="a0"/>
        <w:numPr>
          <w:ilvl w:val="2"/>
          <w:numId w:val="5"/>
        </w:numPr>
      </w:pPr>
      <w:r>
        <w:rPr>
          <w:b/>
        </w:rPr>
        <w:t>Контроль</w:t>
      </w:r>
      <w:r>
        <w:t xml:space="preserve"> – признак того, что данное поручение находится на контроле. Возможные значения:</w:t>
      </w:r>
    </w:p>
    <w:p w:rsidR="00000000" w:rsidRDefault="00E63700">
      <w:pPr>
        <w:pStyle w:val="a0"/>
        <w:numPr>
          <w:ilvl w:val="3"/>
          <w:numId w:val="5"/>
        </w:numPr>
      </w:pPr>
      <w:r>
        <w:rPr>
          <w:i/>
        </w:rPr>
        <w:t>Да</w:t>
      </w:r>
      <w:r>
        <w:t xml:space="preserve"> – централизованный контроль. Данное значение контроля доступно для выбора только сотрудникам </w:t>
      </w:r>
      <w:r>
        <w:rPr>
          <w:lang w:val="ru-RU"/>
        </w:rPr>
        <w:t>Управления делами</w:t>
      </w:r>
      <w:r>
        <w:t>.</w:t>
      </w:r>
    </w:p>
    <w:p w:rsidR="00000000" w:rsidRDefault="00E63700">
      <w:pPr>
        <w:pStyle w:val="a0"/>
        <w:numPr>
          <w:ilvl w:val="3"/>
          <w:numId w:val="5"/>
        </w:numPr>
      </w:pPr>
      <w:r>
        <w:rPr>
          <w:i/>
        </w:rPr>
        <w:t>Нет</w:t>
      </w:r>
      <w:r>
        <w:t xml:space="preserve"> </w:t>
      </w:r>
      <w:r>
        <w:t>- контроль отсутствует.</w:t>
      </w:r>
    </w:p>
    <w:p w:rsidR="00000000" w:rsidRDefault="00E63700">
      <w:pPr>
        <w:pStyle w:val="a0"/>
        <w:numPr>
          <w:ilvl w:val="3"/>
          <w:numId w:val="5"/>
        </w:numPr>
      </w:pPr>
      <w:r>
        <w:rPr>
          <w:i/>
        </w:rPr>
        <w:t xml:space="preserve">Самостоятельный </w:t>
      </w:r>
      <w:r>
        <w:t>– признак контроля исполнения на уровне подразделения.</w:t>
      </w:r>
    </w:p>
    <w:p w:rsidR="00000000" w:rsidRDefault="00E63700">
      <w:pPr>
        <w:pStyle w:val="a0"/>
        <w:numPr>
          <w:ilvl w:val="2"/>
          <w:numId w:val="5"/>
        </w:numPr>
      </w:pPr>
      <w:r>
        <w:rPr>
          <w:b/>
        </w:rPr>
        <w:t>Срок исполнения</w:t>
      </w:r>
      <w:r>
        <w:t xml:space="preserve"> – дата, к которой исполнение поручения должно быть завершено. </w:t>
      </w:r>
    </w:p>
    <w:p w:rsidR="00000000" w:rsidRDefault="00E63700">
      <w:pPr>
        <w:pStyle w:val="a0"/>
        <w:numPr>
          <w:ilvl w:val="1"/>
          <w:numId w:val="5"/>
        </w:numPr>
      </w:pPr>
      <w:r>
        <w:t>Если резолюция должна содержать несколько пунктов, то для добавления нового пункта</w:t>
      </w:r>
      <w:r>
        <w:t xml:space="preserve"> нажмите кнопку </w:t>
      </w:r>
      <w:r>
        <w:rPr>
          <w:b/>
        </w:rPr>
        <w:t>Добавить пункт</w:t>
      </w:r>
      <w:r>
        <w:t xml:space="preserve"> (см.</w:t>
      </w:r>
      <w:r>
        <w:rPr>
          <w:lang w:val="ru-RU"/>
        </w:rPr>
        <w:t xml:space="preserve"> Рис. 4</w:t>
      </w:r>
      <w:r>
        <w:t>).</w:t>
      </w:r>
    </w:p>
    <w:p w:rsidR="00000000" w:rsidRDefault="00E63700">
      <w:pPr>
        <w:pStyle w:val="af8"/>
        <w:keepNext/>
        <w:spacing w:after="120"/>
        <w:ind w:left="0"/>
        <w:jc w:val="center"/>
      </w:pPr>
      <w:r>
        <w:rPr>
          <w:noProof/>
        </w:rPr>
        <w:drawing>
          <wp:inline distT="0" distB="0" distL="0" distR="0">
            <wp:extent cx="5934075" cy="1857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  <w:rPr>
          <w:lang w:val="ru-RU"/>
        </w:rPr>
      </w:pPr>
      <w:bookmarkStart w:id="8" w:name="_Ref274653934"/>
      <w:r>
        <w:t xml:space="preserve">Рис. </w:t>
      </w:r>
      <w:bookmarkEnd w:id="8"/>
      <w:r>
        <w:rPr>
          <w:lang w:val="ru-RU"/>
        </w:rPr>
        <w:t>4</w:t>
      </w:r>
    </w:p>
    <w:p w:rsidR="00000000" w:rsidRDefault="00E63700">
      <w:pPr>
        <w:pStyle w:val="a0"/>
        <w:numPr>
          <w:ilvl w:val="0"/>
          <w:numId w:val="5"/>
        </w:numPr>
      </w:pPr>
      <w:r>
        <w:t xml:space="preserve">Утвердите проект резолюцию в системе, нажав на панели инструментов карточки кнопку </w:t>
      </w:r>
      <w:r>
        <w:rPr>
          <w:b/>
        </w:rPr>
        <w:t>Утвердить</w:t>
      </w:r>
      <w:r>
        <w:t xml:space="preserve"> </w:t>
      </w:r>
      <w:r>
        <w:rPr>
          <w:b/>
        </w:rPr>
        <w:t>резолюцию</w:t>
      </w:r>
      <w:r>
        <w:t>(</w:t>
      </w:r>
      <w:r>
        <w:rPr>
          <w:noProof/>
          <w:lang w:val="ru-RU"/>
        </w:rPr>
        <w:drawing>
          <wp:inline distT="0" distB="0" distL="0" distR="0">
            <wp:extent cx="22860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E63700">
      <w:pPr>
        <w:pStyle w:val="a0"/>
        <w:numPr>
          <w:ilvl w:val="0"/>
          <w:numId w:val="5"/>
        </w:numPr>
        <w:rPr>
          <w:sz w:val="18"/>
        </w:rPr>
      </w:pPr>
      <w:r>
        <w:t>Закройте карточку резолюции.</w:t>
      </w:r>
      <w:r>
        <w:rPr>
          <w:sz w:val="18"/>
        </w:rPr>
        <w:t xml:space="preserve"> 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0" name="Picture 9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 пользовательских настройках можно установить </w:t>
            </w:r>
            <w:r>
              <w:rPr>
                <w:rFonts w:ascii="Verdana" w:hAnsi="Verdana"/>
                <w:sz w:val="20"/>
                <w:szCs w:val="20"/>
              </w:rPr>
              <w:t>признак автоматически закрывать карточку при нажатии на кнопку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У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твердить резолюцию.</w:t>
            </w:r>
          </w:p>
        </w:tc>
      </w:tr>
    </w:tbl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9" w:name="_Toc302748592"/>
      <w:r>
        <w:t>Отзыв резолюции</w:t>
      </w:r>
      <w:bookmarkEnd w:id="9"/>
    </w:p>
    <w:p w:rsidR="00000000" w:rsidRDefault="00E63700">
      <w:pPr>
        <w:pStyle w:val="a0"/>
      </w:pPr>
      <w:r>
        <w:t>В случае ошибочного утверждения резолюции или потери актуальности ее исполнения можно отозвать утвержденную резолюцию:</w:t>
      </w:r>
    </w:p>
    <w:p w:rsidR="00000000" w:rsidRDefault="00E63700">
      <w:pPr>
        <w:pStyle w:val="a0"/>
        <w:numPr>
          <w:ilvl w:val="0"/>
          <w:numId w:val="6"/>
        </w:numPr>
      </w:pPr>
      <w:r>
        <w:t xml:space="preserve">Открыть исполняемое задание, в </w:t>
      </w:r>
      <w:r>
        <w:t xml:space="preserve">котором требуется отозвать утвержденную резолюцию. </w:t>
      </w:r>
    </w:p>
    <w:p w:rsidR="00000000" w:rsidRDefault="00E63700">
      <w:pPr>
        <w:pStyle w:val="a0"/>
        <w:numPr>
          <w:ilvl w:val="0"/>
          <w:numId w:val="6"/>
        </w:numPr>
      </w:pPr>
      <w:r>
        <w:t xml:space="preserve">В панели инструментов карточки нажать на кнопку </w:t>
      </w:r>
      <w:r>
        <w:rPr>
          <w:b/>
        </w:rPr>
        <w:t>Отозвать резолюцию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476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rPr>
          <w:trHeight w:val="1308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2" name="Picture 18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отзыве резолюций удаляются все нижестоящие задания, поэтому пользоваться отзывом резолюции можно только в случ</w:t>
            </w:r>
            <w:r>
              <w:rPr>
                <w:rFonts w:ascii="Verdana" w:hAnsi="Verdana"/>
                <w:sz w:val="20"/>
                <w:szCs w:val="20"/>
              </w:rPr>
              <w:t>аях, когда нижестоящие поручения еще не исполнены и не расписаны ниже.</w:t>
            </w:r>
          </w:p>
        </w:tc>
      </w:tr>
    </w:tbl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10" w:name="_Toc302748593"/>
      <w:r>
        <w:t>Удаление резолюции</w:t>
      </w:r>
      <w:bookmarkEnd w:id="10"/>
    </w:p>
    <w:p w:rsidR="00000000" w:rsidRDefault="00E63700">
      <w:pPr>
        <w:pStyle w:val="a0"/>
      </w:pPr>
      <w:r>
        <w:t>Для удаления ошибочно созданной резолюции необходимо:</w:t>
      </w:r>
    </w:p>
    <w:p w:rsidR="00000000" w:rsidRDefault="00E63700">
      <w:pPr>
        <w:pStyle w:val="a0"/>
        <w:numPr>
          <w:ilvl w:val="0"/>
          <w:numId w:val="7"/>
        </w:numPr>
      </w:pPr>
      <w:r>
        <w:t xml:space="preserve">Открыть задание с проектом резолюции. </w:t>
      </w:r>
    </w:p>
    <w:p w:rsidR="00000000" w:rsidRDefault="00E63700">
      <w:pPr>
        <w:pStyle w:val="a0"/>
        <w:numPr>
          <w:ilvl w:val="0"/>
          <w:numId w:val="7"/>
        </w:numPr>
      </w:pPr>
      <w:r>
        <w:t xml:space="preserve">В панели инструментов карточки нажать на кнопку </w:t>
      </w:r>
      <w:r>
        <w:rPr>
          <w:b/>
        </w:rPr>
        <w:t>Удалить резолюцию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571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E63700">
      <w:pPr>
        <w:pStyle w:val="af7"/>
        <w:ind w:left="426"/>
        <w:rPr>
          <w:rFonts w:ascii="Verdana" w:hAnsi="Verdana"/>
          <w:sz w:val="18"/>
          <w:szCs w:val="20"/>
        </w:rPr>
      </w:pPr>
    </w:p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11" w:name="_Toc302748594"/>
      <w:r>
        <w:t>Рассмотрение проектов резолюций, подготовленных помощником</w:t>
      </w:r>
      <w:bookmarkEnd w:id="11"/>
    </w:p>
    <w:p w:rsidR="00000000" w:rsidRDefault="00E63700">
      <w:pPr>
        <w:pStyle w:val="a0"/>
      </w:pPr>
      <w:r>
        <w:t xml:space="preserve">Проекты резолюций, подготовленные помощником и поступившие  на утверждение,  содержатся в папке </w:t>
      </w:r>
      <w:r>
        <w:rPr>
          <w:b/>
        </w:rPr>
        <w:t>Проекты резолюций на утверждение</w:t>
      </w:r>
      <w:r>
        <w:t>. Данные проекты резолюций можно утвердить (при необходимости предвар</w:t>
      </w:r>
      <w:r>
        <w:t>ительно скорректировать параметры резолюции) или вернуть на доработку.</w:t>
      </w:r>
    </w:p>
    <w:p w:rsidR="00000000" w:rsidRDefault="00E63700">
      <w:pPr>
        <w:pStyle w:val="a0"/>
      </w:pPr>
    </w:p>
    <w:p w:rsidR="00000000" w:rsidRDefault="00E63700">
      <w:pPr>
        <w:pStyle w:val="20"/>
      </w:pPr>
      <w:bookmarkStart w:id="12" w:name="_Toc302748595"/>
      <w:r>
        <w:t>Утверждение проекта резолюции</w:t>
      </w:r>
      <w:bookmarkEnd w:id="12"/>
      <w:r>
        <w:t xml:space="preserve"> </w:t>
      </w:r>
    </w:p>
    <w:p w:rsidR="00000000" w:rsidRDefault="00E63700">
      <w:pPr>
        <w:pStyle w:val="a0"/>
        <w:numPr>
          <w:ilvl w:val="0"/>
          <w:numId w:val="8"/>
        </w:numPr>
      </w:pPr>
      <w:r>
        <w:t xml:space="preserve">Открыть проект резолюции в папке </w:t>
      </w:r>
      <w:r>
        <w:rPr>
          <w:b/>
        </w:rPr>
        <w:t>Проекты резолюций на утверждение</w:t>
      </w:r>
      <w:r>
        <w:t>.</w:t>
      </w:r>
    </w:p>
    <w:p w:rsidR="00000000" w:rsidRDefault="00E63700">
      <w:pPr>
        <w:pStyle w:val="a0"/>
        <w:numPr>
          <w:ilvl w:val="0"/>
          <w:numId w:val="8"/>
        </w:numPr>
      </w:pPr>
      <w:r>
        <w:t xml:space="preserve">В панели инструментов карточки нажать на кнопку </w:t>
      </w:r>
      <w:r>
        <w:rPr>
          <w:b/>
        </w:rPr>
        <w:t>Утвердить</w:t>
      </w:r>
      <w:r>
        <w:rPr>
          <w:b/>
          <w:lang w:val="ru-RU"/>
        </w:rPr>
        <w:t xml:space="preserve"> резолюцию </w:t>
      </w:r>
      <w:r>
        <w:t>(</w:t>
      </w:r>
      <w:r>
        <w:rPr>
          <w:noProof/>
          <w:lang w:val="ru-RU"/>
        </w:rPr>
        <w:drawing>
          <wp:inline distT="0" distB="0" distL="0" distR="0">
            <wp:extent cx="257175" cy="247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</w:instrText>
      </w:r>
      <w:r>
        <w:instrText xml:space="preserve">ef274654113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4</w:t>
      </w:r>
      <w:r>
        <w:fldChar w:fldCharType="end"/>
      </w:r>
      <w:r>
        <w:t>).</w:t>
      </w:r>
    </w:p>
    <w:p w:rsidR="00000000" w:rsidRDefault="00E63700">
      <w:pPr>
        <w:keepNext/>
        <w:spacing w:after="120"/>
        <w:jc w:val="center"/>
      </w:pPr>
      <w:r>
        <w:rPr>
          <w:noProof/>
        </w:rPr>
        <w:drawing>
          <wp:inline distT="0" distB="0" distL="0" distR="0">
            <wp:extent cx="5934075" cy="10287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13" w:name="_Ref274654113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bookmarkEnd w:id="13"/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rPr>
          <w:trHeight w:val="1308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6" name="Рисунок 16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Чтобы ознакомиться резолюцией в печатном виде можно нажать кнопку </w:t>
            </w:r>
            <w:r>
              <w:rPr>
                <w:rFonts w:ascii="Verdana" w:hAnsi="Verdana"/>
                <w:b/>
                <w:sz w:val="20"/>
                <w:szCs w:val="20"/>
              </w:rPr>
              <w:t>Печать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object w:dxaOrig="45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8pt" o:ole="">
                  <v:imagedata r:id="rId24" o:title=""/>
                </v:shape>
                <o:OLEObject Type="Embed" ProgID="PBrush" ShapeID="_x0000_i1025" DrawAspect="Content" ObjectID="_1635066916" r:id="rId25"/>
              </w:object>
            </w:r>
            <w:r>
              <w:rPr>
                <w:rFonts w:ascii="Verdana" w:hAnsi="Verdana"/>
                <w:sz w:val="20"/>
                <w:szCs w:val="20"/>
              </w:rPr>
              <w:t>).</w:t>
            </w:r>
            <w:proofErr w:type="gramEnd"/>
          </w:p>
        </w:tc>
      </w:tr>
    </w:tbl>
    <w:p w:rsidR="00000000" w:rsidRDefault="00E63700">
      <w:pPr>
        <w:pStyle w:val="20"/>
      </w:pPr>
      <w:bookmarkStart w:id="14" w:name="_Toc302748596"/>
      <w:r>
        <w:t>Возврат проекта резолюции на доработку</w:t>
      </w:r>
      <w:bookmarkEnd w:id="14"/>
    </w:p>
    <w:p w:rsidR="00000000" w:rsidRDefault="00E63700">
      <w:pPr>
        <w:pStyle w:val="a0"/>
        <w:numPr>
          <w:ilvl w:val="0"/>
          <w:numId w:val="9"/>
        </w:numPr>
      </w:pPr>
      <w:r>
        <w:t xml:space="preserve">Открыть проект резолюции в папке </w:t>
      </w:r>
      <w:r>
        <w:rPr>
          <w:b/>
        </w:rPr>
        <w:t>Проекты резолюций на утверждение</w:t>
      </w:r>
      <w:r>
        <w:t>.</w:t>
      </w:r>
    </w:p>
    <w:p w:rsidR="00000000" w:rsidRDefault="00E63700">
      <w:pPr>
        <w:pStyle w:val="a0"/>
        <w:numPr>
          <w:ilvl w:val="0"/>
          <w:numId w:val="9"/>
        </w:numPr>
      </w:pPr>
      <w:r>
        <w:t xml:space="preserve">В панели инструментов нажать на кнопку </w:t>
      </w:r>
      <w:r>
        <w:rPr>
          <w:b/>
        </w:rPr>
        <w:t xml:space="preserve">Отправить резолюцию на доработку </w:t>
      </w:r>
      <w:r>
        <w:t>(</w:t>
      </w:r>
      <w:r>
        <w:rPr>
          <w:noProof/>
          <w:lang w:val="ru-RU"/>
        </w:rPr>
        <w:drawing>
          <wp:inline distT="0" distB="0" distL="0" distR="0">
            <wp:extent cx="23812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_Ref274654128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5</w:t>
      </w:r>
      <w:r>
        <w:fldChar w:fldCharType="end"/>
      </w:r>
      <w:r>
        <w:t>).</w:t>
      </w:r>
    </w:p>
    <w:p w:rsidR="00000000" w:rsidRDefault="00E63700">
      <w:pPr>
        <w:pStyle w:val="a0"/>
        <w:spacing w:line="288" w:lineRule="auto"/>
        <w:jc w:val="center"/>
      </w:pPr>
      <w:r>
        <w:rPr>
          <w:noProof/>
          <w:lang w:val="ru-RU"/>
        </w:rPr>
        <w:drawing>
          <wp:inline distT="0" distB="0" distL="0" distR="0">
            <wp:extent cx="5934075" cy="10001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15" w:name="_Ref274654128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bookmarkEnd w:id="15"/>
    </w:p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16" w:name="_Toc302748597"/>
      <w:r>
        <w:t>Самостоятельное исполнение поручений</w:t>
      </w:r>
      <w:bookmarkEnd w:id="16"/>
    </w:p>
    <w:p w:rsidR="00000000" w:rsidRDefault="00E63700">
      <w:pPr>
        <w:pStyle w:val="a0"/>
        <w:rPr>
          <w:lang w:val="ru-RU"/>
        </w:rPr>
      </w:pPr>
      <w:r>
        <w:t xml:space="preserve">В случае самостоятельного исполнения поручения от вышестоящего руководителя (когда не требуется передавать поручение на исполнение подчиненным сотрудникам) откройте нужное задание </w:t>
      </w:r>
      <w:r>
        <w:t>в папке Новая корреспонденция и нажмите кнопку В работу (</w:t>
      </w:r>
      <w:r>
        <w:rPr>
          <w:noProof/>
          <w:lang w:val="ru-RU"/>
        </w:rPr>
        <w:drawing>
          <wp:inline distT="0" distB="0" distL="0" distR="0">
            <wp:extent cx="24765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 </w:t>
      </w:r>
      <w:r>
        <w:fldChar w:fldCharType="begin"/>
      </w:r>
      <w:r>
        <w:instrText xml:space="preserve"> REF _Ref274653974 \h </w:instrText>
      </w:r>
      <w:r>
        <w:instrText xml:space="preserve"> \* MERGEFORMAT </w:instrText>
      </w:r>
      <w:r>
        <w:fldChar w:fldCharType="separate"/>
      </w:r>
      <w:r>
        <w:t>Рис. 6</w:t>
      </w:r>
      <w:r>
        <w:fldChar w:fldCharType="end"/>
      </w:r>
      <w:r>
        <w:t>).</w:t>
      </w:r>
    </w:p>
    <w:p w:rsidR="00000000" w:rsidRDefault="00E63700">
      <w:pPr>
        <w:pStyle w:val="a0"/>
        <w:jc w:val="center"/>
      </w:pPr>
      <w:r>
        <w:rPr>
          <w:noProof/>
          <w:lang w:val="ru-RU"/>
        </w:rPr>
        <w:drawing>
          <wp:inline distT="0" distB="0" distL="0" distR="0">
            <wp:extent cx="5934075" cy="16668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fa"/>
      </w:pPr>
      <w:bookmarkStart w:id="17" w:name="_Ref274653974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t>6</w:t>
      </w:r>
      <w:r>
        <w:fldChar w:fldCharType="end"/>
      </w:r>
      <w:bookmarkEnd w:id="17"/>
    </w:p>
    <w:p w:rsidR="00000000" w:rsidRDefault="00E63700">
      <w:pPr>
        <w:spacing w:after="120"/>
        <w:jc w:val="center"/>
        <w:rPr>
          <w:rFonts w:ascii="Verdana" w:hAnsi="Verdana"/>
          <w:sz w:val="20"/>
        </w:rPr>
      </w:pPr>
    </w:p>
    <w:p w:rsidR="00000000" w:rsidRDefault="00E63700">
      <w:pPr>
        <w:pStyle w:val="a0"/>
      </w:pPr>
      <w:r>
        <w:t xml:space="preserve">Принятые в работу задания из папки </w:t>
      </w:r>
      <w:r>
        <w:rPr>
          <w:b/>
        </w:rPr>
        <w:t>Новая корреспонденция</w:t>
      </w:r>
      <w:r>
        <w:t xml:space="preserve"> перемещаются в папку </w:t>
      </w:r>
      <w:r>
        <w:rPr>
          <w:b/>
        </w:rPr>
        <w:t>Задания в работе</w:t>
      </w:r>
      <w:r>
        <w:t xml:space="preserve">. </w:t>
      </w:r>
    </w:p>
    <w:p w:rsidR="00000000" w:rsidRDefault="00E63700">
      <w:pPr>
        <w:pStyle w:val="a0"/>
      </w:pPr>
      <w:r>
        <w:t>В процессе исполнения с данными заданиями можно выполнять следующие операции:</w:t>
      </w:r>
    </w:p>
    <w:p w:rsidR="00000000" w:rsidRDefault="00E63700">
      <w:pPr>
        <w:pStyle w:val="a0"/>
        <w:numPr>
          <w:ilvl w:val="0"/>
          <w:numId w:val="10"/>
        </w:numPr>
      </w:pPr>
      <w:r>
        <w:t>Добавлять отчет о ходе исполнения.</w:t>
      </w:r>
    </w:p>
    <w:p w:rsidR="00000000" w:rsidRDefault="00E63700">
      <w:pPr>
        <w:pStyle w:val="a0"/>
        <w:numPr>
          <w:ilvl w:val="0"/>
          <w:numId w:val="10"/>
        </w:numPr>
      </w:pPr>
      <w:r>
        <w:t>Прикрепление документа во исполнение.</w:t>
      </w:r>
    </w:p>
    <w:p w:rsidR="00000000" w:rsidRDefault="00E63700">
      <w:pPr>
        <w:pStyle w:val="a0"/>
        <w:numPr>
          <w:ilvl w:val="0"/>
          <w:numId w:val="10"/>
        </w:numPr>
      </w:pPr>
      <w:r>
        <w:t>Отмечать факт исполнения.</w:t>
      </w:r>
    </w:p>
    <w:p w:rsidR="00000000" w:rsidRDefault="00E63700">
      <w:pPr>
        <w:pStyle w:val="20"/>
      </w:pPr>
      <w:bookmarkStart w:id="18" w:name="_Toc302748598"/>
      <w:bookmarkStart w:id="19" w:name="_Ref273522347"/>
      <w:bookmarkStart w:id="20" w:name="_Ref273522340"/>
      <w:r>
        <w:t>Добавление отчета</w:t>
      </w:r>
      <w:r>
        <w:t xml:space="preserve"> о ходе исполнения</w:t>
      </w:r>
      <w:bookmarkEnd w:id="18"/>
      <w:bookmarkEnd w:id="19"/>
      <w:bookmarkEnd w:id="20"/>
    </w:p>
    <w:p w:rsidR="00000000" w:rsidRDefault="00E63700">
      <w:pPr>
        <w:pStyle w:val="a0"/>
      </w:pPr>
      <w:r>
        <w:t>По мере исполнения задания требуется добавлять отчеты о ходе исполнения, чтобы информировать сотрудников, отвечающих за контроль исполнения поручений руководства, о состоянии исполнения:</w:t>
      </w:r>
    </w:p>
    <w:p w:rsidR="00000000" w:rsidRDefault="00E63700">
      <w:pPr>
        <w:pStyle w:val="a0"/>
        <w:numPr>
          <w:ilvl w:val="0"/>
          <w:numId w:val="11"/>
        </w:numPr>
      </w:pPr>
      <w:r>
        <w:t>Открыть необходимое задание в соответствующей папк</w:t>
      </w:r>
      <w:r>
        <w:t>е.</w:t>
      </w:r>
    </w:p>
    <w:p w:rsidR="00000000" w:rsidRDefault="00E63700">
      <w:pPr>
        <w:pStyle w:val="a0"/>
        <w:numPr>
          <w:ilvl w:val="0"/>
          <w:numId w:val="11"/>
        </w:numPr>
      </w:pPr>
      <w:r>
        <w:t xml:space="preserve">Перейти на закладку </w:t>
      </w:r>
      <w:r>
        <w:rPr>
          <w:b/>
        </w:rPr>
        <w:t>Ход исполнения</w:t>
      </w:r>
      <w:r>
        <w:t xml:space="preserve"> (см. </w:t>
      </w:r>
      <w:r>
        <w:fldChar w:fldCharType="begin"/>
      </w:r>
      <w:r>
        <w:instrText xml:space="preserve"> REF _Ref274654225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7</w:t>
      </w:r>
      <w:r>
        <w:fldChar w:fldCharType="end"/>
      </w:r>
      <w:r>
        <w:t>).</w:t>
      </w:r>
    </w:p>
    <w:p w:rsidR="00000000" w:rsidRDefault="00E63700">
      <w:pPr>
        <w:pStyle w:val="a0"/>
        <w:numPr>
          <w:ilvl w:val="0"/>
          <w:numId w:val="11"/>
        </w:numPr>
      </w:pPr>
      <w:r>
        <w:t xml:space="preserve">Нажать на кнопку </w:t>
      </w:r>
      <w:r>
        <w:rPr>
          <w:b/>
        </w:rPr>
        <w:t>Добавить отчет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0955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_Ref274654225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7</w:t>
      </w:r>
      <w:r>
        <w:fldChar w:fldCharType="end"/>
      </w:r>
      <w:r>
        <w:t>).</w:t>
      </w:r>
    </w:p>
    <w:p w:rsidR="00000000" w:rsidRDefault="00E63700">
      <w:pPr>
        <w:pStyle w:val="a0"/>
      </w:pPr>
      <w:r>
        <w:rPr>
          <w:noProof/>
          <w:lang w:val="ru-RU"/>
        </w:rPr>
        <w:drawing>
          <wp:inline distT="0" distB="0" distL="0" distR="0">
            <wp:extent cx="5934075" cy="15811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0"/>
        <w:jc w:val="center"/>
      </w:pPr>
      <w:bookmarkStart w:id="21" w:name="_Ref274654225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t>7</w:t>
      </w:r>
      <w:r>
        <w:fldChar w:fldCharType="end"/>
      </w:r>
      <w:bookmarkEnd w:id="21"/>
    </w:p>
    <w:p w:rsidR="00000000" w:rsidRDefault="00E63700">
      <w:pPr>
        <w:pStyle w:val="20"/>
      </w:pPr>
      <w:bookmarkStart w:id="22" w:name="_Toc302748599"/>
      <w:r>
        <w:t>Прикрепление документа во исполнение</w:t>
      </w:r>
      <w:bookmarkEnd w:id="22"/>
    </w:p>
    <w:p w:rsidR="00000000" w:rsidRDefault="00E63700">
      <w:pPr>
        <w:pStyle w:val="a0"/>
      </w:pPr>
      <w:r>
        <w:t xml:space="preserve">Если исполнение задания предполагает подготовку документа во исполнение, то к заданию необходимо  </w:t>
      </w:r>
      <w:r>
        <w:t xml:space="preserve">прикрепить документ во исполнение. Для прикрепления документа во исполнение требуется: </w:t>
      </w:r>
    </w:p>
    <w:p w:rsidR="00000000" w:rsidRDefault="00E63700">
      <w:pPr>
        <w:pStyle w:val="a0"/>
        <w:numPr>
          <w:ilvl w:val="0"/>
          <w:numId w:val="12"/>
        </w:numPr>
      </w:pPr>
      <w:r>
        <w:t>Открыть необходимое задание в соответствующей папке.</w:t>
      </w:r>
    </w:p>
    <w:p w:rsidR="00000000" w:rsidRDefault="00E63700">
      <w:pPr>
        <w:pStyle w:val="a0"/>
        <w:numPr>
          <w:ilvl w:val="0"/>
          <w:numId w:val="12"/>
        </w:numPr>
      </w:pPr>
      <w:r>
        <w:t xml:space="preserve">Нажать на кнопку </w:t>
      </w:r>
      <w:r>
        <w:rPr>
          <w:b/>
        </w:rPr>
        <w:t>Документ во исполнение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286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панели инструментов карточки задания.</w:t>
      </w:r>
    </w:p>
    <w:p w:rsidR="00000000" w:rsidRDefault="00E63700">
      <w:pPr>
        <w:pStyle w:val="a0"/>
        <w:numPr>
          <w:ilvl w:val="0"/>
          <w:numId w:val="12"/>
        </w:numPr>
      </w:pPr>
      <w:r>
        <w:t xml:space="preserve">В появившемся диалоговом окне </w:t>
      </w:r>
      <w:r>
        <w:t xml:space="preserve">(см. </w:t>
      </w:r>
      <w:r>
        <w:fldChar w:fldCharType="begin"/>
      </w:r>
      <w:r>
        <w:instrText xml:space="preserve"> REF _Ref274654300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8</w:t>
      </w:r>
      <w:r>
        <w:fldChar w:fldCharType="end"/>
      </w:r>
      <w:r>
        <w:t>) заполнить все необходимые поля. Можно выбрать ранее созданную регистрационную карточку документа или создать новую карточку.</w:t>
      </w:r>
    </w:p>
    <w:p w:rsidR="00000000" w:rsidRDefault="00E63700">
      <w:pPr>
        <w:keepNext/>
        <w:spacing w:after="120"/>
        <w:jc w:val="center"/>
      </w:pPr>
      <w:r>
        <w:rPr>
          <w:noProof/>
        </w:rPr>
        <w:drawing>
          <wp:inline distT="0" distB="0" distL="0" distR="0">
            <wp:extent cx="4857750" cy="125730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23" w:name="_Ref274654300"/>
      <w:r>
        <w:t xml:space="preserve">Рис. </w:t>
      </w:r>
      <w:r>
        <w:fldChar w:fldCharType="begin"/>
      </w:r>
      <w:r>
        <w:instrText xml:space="preserve"> S</w:instrText>
      </w:r>
      <w:r>
        <w:instrText xml:space="preserve">EQ Рис.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bookmarkEnd w:id="23"/>
    </w:p>
    <w:p w:rsidR="00000000" w:rsidRDefault="00E63700">
      <w:pPr>
        <w:pStyle w:val="a0"/>
        <w:numPr>
          <w:ilvl w:val="0"/>
          <w:numId w:val="12"/>
        </w:numPr>
      </w:pPr>
      <w:r>
        <w:t xml:space="preserve">Нажать на кнопку </w:t>
      </w:r>
      <w:r>
        <w:rPr>
          <w:b/>
        </w:rPr>
        <w:t>ОК</w:t>
      </w:r>
    </w:p>
    <w:p w:rsidR="00000000" w:rsidRDefault="00E63700">
      <w:pPr>
        <w:pStyle w:val="a0"/>
        <w:numPr>
          <w:ilvl w:val="0"/>
          <w:numId w:val="12"/>
        </w:numPr>
      </w:pPr>
      <w:r>
        <w:t xml:space="preserve">При создании новой регистрационной карточки документа во исполнение, в открывшемся окне (см. </w:t>
      </w:r>
      <w:r>
        <w:fldChar w:fldCharType="begin"/>
      </w:r>
      <w:r>
        <w:instrText xml:space="preserve"> REF _Ref274654326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9</w:t>
      </w:r>
      <w:r>
        <w:fldChar w:fldCharType="end"/>
      </w:r>
      <w:r>
        <w:t>) заполнит</w:t>
      </w:r>
      <w:r>
        <w:t>ь все необходимые поля (часть полей будет заполнено по умолчанию на основе данных поручения и документа-основания).</w:t>
      </w:r>
    </w:p>
    <w:p w:rsidR="00000000" w:rsidRDefault="00E63700">
      <w:pPr>
        <w:keepNext/>
        <w:spacing w:after="120"/>
        <w:jc w:val="center"/>
      </w:pPr>
      <w:r>
        <w:rPr>
          <w:noProof/>
        </w:rPr>
        <w:drawing>
          <wp:inline distT="0" distB="0" distL="0" distR="0">
            <wp:extent cx="6153150" cy="52292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24" w:name="_Ref27465432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bookmarkEnd w:id="24"/>
    </w:p>
    <w:p w:rsidR="00000000" w:rsidRDefault="00E63700">
      <w:pPr>
        <w:pStyle w:val="af8"/>
        <w:spacing w:after="120"/>
      </w:pPr>
    </w:p>
    <w:p w:rsidR="00000000" w:rsidRDefault="00E63700">
      <w:pPr>
        <w:pStyle w:val="20"/>
      </w:pPr>
      <w:bookmarkStart w:id="25" w:name="_Toc302748600"/>
      <w:bookmarkStart w:id="26" w:name="_Ref273522376"/>
      <w:bookmarkStart w:id="27" w:name="_Ref273522370"/>
      <w:r>
        <w:t>Проставление отметки об исполнении</w:t>
      </w:r>
      <w:bookmarkEnd w:id="25"/>
      <w:r>
        <w:t xml:space="preserve"> </w:t>
      </w:r>
      <w:bookmarkEnd w:id="26"/>
      <w:bookmarkEnd w:id="27"/>
    </w:p>
    <w:p w:rsidR="00000000" w:rsidRDefault="00E63700">
      <w:pPr>
        <w:pStyle w:val="a0"/>
      </w:pPr>
      <w:r>
        <w:t xml:space="preserve">В случае самостоятельного исполнения </w:t>
      </w:r>
      <w:r>
        <w:t>задания после завершения исполнения в СЭД необходимо проставить отметку об исполнении:</w:t>
      </w:r>
    </w:p>
    <w:p w:rsidR="00000000" w:rsidRDefault="00E63700">
      <w:pPr>
        <w:pStyle w:val="a0"/>
        <w:numPr>
          <w:ilvl w:val="0"/>
          <w:numId w:val="13"/>
        </w:numPr>
      </w:pPr>
      <w:r>
        <w:t>Откройте задание, для которого необходимо указать факт исполнения.</w:t>
      </w:r>
    </w:p>
    <w:p w:rsidR="00000000" w:rsidRDefault="00E63700">
      <w:pPr>
        <w:pStyle w:val="a0"/>
        <w:numPr>
          <w:ilvl w:val="0"/>
          <w:numId w:val="13"/>
        </w:numPr>
      </w:pPr>
      <w:r>
        <w:t xml:space="preserve">В панели инструментов карточки задания нажмите кнопку </w:t>
      </w:r>
      <w:r>
        <w:rPr>
          <w:b/>
        </w:rPr>
        <w:t>Исполнить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28600" cy="2381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E63700">
      <w:pPr>
        <w:pStyle w:val="a0"/>
        <w:numPr>
          <w:ilvl w:val="0"/>
          <w:numId w:val="13"/>
        </w:numPr>
      </w:pPr>
      <w:r>
        <w:t>Если для исполнения задания был у</w:t>
      </w:r>
      <w:r>
        <w:t>казан признак необходимости отчета во исполнение, то в открывшемся поле добавления отчета (см. </w:t>
      </w:r>
      <w:r>
        <w:fldChar w:fldCharType="begin"/>
      </w:r>
      <w:r>
        <w:instrText xml:space="preserve"> REF _Ref274654196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10</w:t>
      </w:r>
      <w:r>
        <w:fldChar w:fldCharType="end"/>
      </w:r>
      <w:r>
        <w:t>) введите текст отчета о выполнении и нажмите кн</w:t>
      </w:r>
      <w:r>
        <w:t xml:space="preserve">опку </w:t>
      </w:r>
      <w:r>
        <w:rPr>
          <w:b/>
        </w:rPr>
        <w:t>ОК</w:t>
      </w:r>
      <w:r>
        <w:t>.</w:t>
      </w:r>
    </w:p>
    <w:p w:rsidR="00000000" w:rsidRDefault="00E63700">
      <w:pPr>
        <w:pStyle w:val="a0"/>
        <w:keepNext/>
        <w:jc w:val="center"/>
      </w:pPr>
      <w:r>
        <w:rPr>
          <w:noProof/>
          <w:lang w:val="ru-RU"/>
        </w:rPr>
        <w:drawing>
          <wp:inline distT="0" distB="0" distL="0" distR="0">
            <wp:extent cx="4133850" cy="2895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  <w:rPr>
          <w:lang w:eastAsia="en-US"/>
        </w:rPr>
      </w:pPr>
      <w:bookmarkStart w:id="28" w:name="_Ref274654196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bookmarkEnd w:id="28"/>
    </w:p>
    <w:p w:rsidR="00000000" w:rsidRDefault="00E63700">
      <w:pPr>
        <w:pStyle w:val="a0"/>
        <w:rPr>
          <w:lang w:eastAsia="en-US"/>
        </w:rPr>
      </w:pPr>
      <w:r>
        <w:rPr>
          <w:lang w:eastAsia="en-US"/>
        </w:rPr>
        <w:t xml:space="preserve">После этого задание перейдет в состояние </w:t>
      </w:r>
      <w:r>
        <w:rPr>
          <w:b/>
          <w:lang w:eastAsia="en-US"/>
        </w:rPr>
        <w:t>Исполнено</w:t>
      </w:r>
      <w:r>
        <w:rPr>
          <w:lang w:eastAsia="en-US"/>
        </w:rPr>
        <w:t>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24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29" name="Picture 17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noProof/>
                <w:szCs w:val="20"/>
              </w:rPr>
            </w:pPr>
            <w:r>
              <w:rPr>
                <w:b/>
                <w:noProof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pStyle w:val="af8"/>
              <w:numPr>
                <w:ilvl w:val="0"/>
                <w:numId w:val="14"/>
              </w:numPr>
              <w:spacing w:after="120"/>
              <w:ind w:left="540" w:hanging="18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 исполнении задания ответственного исполнителя автоматически  исполняются все задания соисполнителей по данному пункту;</w:t>
            </w:r>
          </w:p>
          <w:p w:rsidR="00000000" w:rsidRDefault="00E63700">
            <w:pPr>
              <w:pStyle w:val="af8"/>
              <w:numPr>
                <w:ilvl w:val="0"/>
                <w:numId w:val="14"/>
              </w:numPr>
              <w:spacing w:after="120"/>
              <w:ind w:left="540" w:hanging="18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При исполнении </w:t>
            </w:r>
            <w:r>
              <w:rPr>
                <w:rFonts w:ascii="Verdana" w:hAnsi="Verdana"/>
                <w:sz w:val="20"/>
                <w:szCs w:val="20"/>
              </w:rPr>
              <w:t xml:space="preserve">родительского задания автоматически исполняются все подчиненные задания по резолюции. </w:t>
            </w:r>
          </w:p>
        </w:tc>
      </w:tr>
      <w:tr w:rsidR="00000000">
        <w:tc>
          <w:tcPr>
            <w:tcW w:w="1728" w:type="dxa"/>
          </w:tcPr>
          <w:p w:rsidR="00000000" w:rsidRDefault="00E63700">
            <w:pPr>
              <w:spacing w:after="120"/>
              <w:jc w:val="right"/>
              <w:rPr>
                <w:b/>
                <w:noProof/>
                <w:szCs w:val="20"/>
              </w:rPr>
            </w:pPr>
          </w:p>
        </w:tc>
        <w:tc>
          <w:tcPr>
            <w:tcW w:w="7842" w:type="dxa"/>
          </w:tcPr>
          <w:p w:rsidR="00000000" w:rsidRDefault="00E63700">
            <w:pPr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30" name="Рисунок 30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63700">
            <w:pPr>
              <w:spacing w:after="12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E63700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Если задание находится на централизованном контроле, то после исполнения  задания оно переходит </w:t>
            </w:r>
            <w:r>
              <w:rPr>
                <w:rFonts w:ascii="Verdana" w:hAnsi="Verdana"/>
                <w:b/>
                <w:sz w:val="20"/>
                <w:szCs w:val="20"/>
              </w:rPr>
              <w:t>на снятие с контроля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и будет фактически исполнено только после завершения проверки исполнения задания сотрудником Управления делами.</w:t>
            </w:r>
          </w:p>
        </w:tc>
      </w:tr>
    </w:tbl>
    <w:p w:rsidR="00000000" w:rsidRDefault="00E63700">
      <w:pPr>
        <w:pStyle w:val="SB"/>
        <w:ind w:left="502" w:firstLine="0"/>
      </w:pPr>
    </w:p>
    <w:p w:rsidR="00000000" w:rsidRDefault="00E63700">
      <w:pPr>
        <w:pStyle w:val="1"/>
        <w:numPr>
          <w:ilvl w:val="0"/>
          <w:numId w:val="2"/>
        </w:numPr>
        <w:spacing w:before="0"/>
      </w:pPr>
      <w:bookmarkStart w:id="29" w:name="_Toc302748601"/>
      <w:bookmarkStart w:id="30" w:name="_Ref273050742"/>
      <w:r>
        <w:t>Создание инициативного поручения</w:t>
      </w:r>
      <w:bookmarkEnd w:id="29"/>
      <w:r>
        <w:t xml:space="preserve"> </w:t>
      </w:r>
      <w:bookmarkEnd w:id="30"/>
    </w:p>
    <w:p w:rsidR="00000000" w:rsidRDefault="00E63700">
      <w:pPr>
        <w:pStyle w:val="a0"/>
        <w:spacing w:line="288" w:lineRule="auto"/>
      </w:pPr>
      <w:r>
        <w:t>Для создания инициативного поручения необходимо:</w:t>
      </w:r>
    </w:p>
    <w:p w:rsidR="00000000" w:rsidRDefault="00E63700">
      <w:pPr>
        <w:pStyle w:val="a0"/>
        <w:numPr>
          <w:ilvl w:val="0"/>
          <w:numId w:val="15"/>
        </w:numPr>
      </w:pPr>
      <w:r>
        <w:t xml:space="preserve">Открыть папку </w:t>
      </w:r>
      <w:r>
        <w:rPr>
          <w:b/>
        </w:rPr>
        <w:t>Создать инициативное поручение</w:t>
      </w:r>
      <w:r>
        <w:t>.</w:t>
      </w:r>
    </w:p>
    <w:p w:rsidR="00000000" w:rsidRDefault="00E63700">
      <w:pPr>
        <w:pStyle w:val="a0"/>
        <w:numPr>
          <w:ilvl w:val="0"/>
          <w:numId w:val="15"/>
        </w:numPr>
      </w:pPr>
      <w:r>
        <w:t xml:space="preserve">Нажать кнопку </w:t>
      </w:r>
      <w:r>
        <w:t xml:space="preserve">на панели инструментов окна навигатора </w:t>
      </w:r>
      <w:r>
        <w:rPr>
          <w:b/>
        </w:rPr>
        <w:t xml:space="preserve">Создать </w:t>
      </w:r>
      <w:r>
        <w:t>(</w:t>
      </w:r>
      <w:r>
        <w:rPr>
          <w:noProof/>
          <w:lang w:val="ru-RU"/>
        </w:rPr>
        <w:drawing>
          <wp:inline distT="0" distB="0" distL="0" distR="0">
            <wp:extent cx="219075" cy="2095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(см. </w:t>
      </w:r>
      <w:r>
        <w:fldChar w:fldCharType="begin"/>
      </w:r>
      <w:r>
        <w:instrText xml:space="preserve"> REF _Ref274654162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11</w:t>
      </w:r>
      <w:r>
        <w:fldChar w:fldCharType="end"/>
      </w:r>
      <w:r>
        <w:t>).</w:t>
      </w:r>
    </w:p>
    <w:p w:rsidR="00000000" w:rsidRDefault="00E63700">
      <w:pPr>
        <w:pStyle w:val="a0"/>
        <w:keepNext/>
        <w:spacing w:line="288" w:lineRule="auto"/>
        <w:ind w:left="360"/>
        <w:jc w:val="center"/>
      </w:pPr>
      <w:r>
        <w:rPr>
          <w:noProof/>
          <w:lang w:val="ru-RU"/>
        </w:rPr>
        <w:drawing>
          <wp:inline distT="0" distB="0" distL="0" distR="0">
            <wp:extent cx="2733675" cy="16954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fa"/>
      </w:pPr>
      <w:bookmarkStart w:id="31" w:name="_Ref274654162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bookmarkEnd w:id="31"/>
    </w:p>
    <w:p w:rsidR="00000000" w:rsidRDefault="00E63700">
      <w:pPr>
        <w:pStyle w:val="a0"/>
        <w:numPr>
          <w:ilvl w:val="0"/>
          <w:numId w:val="15"/>
        </w:numPr>
      </w:pPr>
      <w:r>
        <w:t>Ввести данные о поручении аналогично разделу "</w:t>
      </w:r>
      <w:r>
        <w:fldChar w:fldCharType="begin"/>
      </w:r>
      <w:r>
        <w:instrText xml:space="preserve"> REF _Ref273049780 \r \h  \* MERGEFORMAT </w:instrText>
      </w:r>
      <w:r>
        <w:fldChar w:fldCharType="separate"/>
      </w:r>
      <w:r>
        <w:t>2.1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_Ref273049780 \h  \* MERGEFORMAT </w:instrText>
      </w:r>
      <w:r>
        <w:fldChar w:fldCharType="separate"/>
      </w:r>
      <w:r>
        <w:t xml:space="preserve">Создание резолюции </w:t>
      </w:r>
      <w:r>
        <w:fldChar w:fldCharType="end"/>
      </w:r>
      <w:r>
        <w:t>".</w:t>
      </w:r>
    </w:p>
    <w:p w:rsidR="00000000" w:rsidRDefault="00E63700">
      <w:pPr>
        <w:spacing w:after="120"/>
      </w:pPr>
    </w:p>
    <w:p w:rsidR="00000000" w:rsidRDefault="00E63700">
      <w:pPr>
        <w:pStyle w:val="1"/>
        <w:numPr>
          <w:ilvl w:val="0"/>
          <w:numId w:val="2"/>
        </w:numPr>
        <w:spacing w:before="0"/>
      </w:pPr>
      <w:bookmarkStart w:id="32" w:name="_Toc302748602"/>
      <w:r>
        <w:t>Прием результато</w:t>
      </w:r>
      <w:r>
        <w:t>в исполнения поручений</w:t>
      </w:r>
      <w:bookmarkEnd w:id="32"/>
    </w:p>
    <w:p w:rsidR="00000000" w:rsidRDefault="00E63700">
      <w:pPr>
        <w:pStyle w:val="a0"/>
      </w:pPr>
      <w:r>
        <w:t xml:space="preserve">Задания, поступившие на проверку исполнения, содержатся в папке </w:t>
      </w:r>
      <w:r>
        <w:rPr>
          <w:b/>
          <w:lang w:val="ru-RU"/>
        </w:rPr>
        <w:t>Проверить исполнение</w:t>
      </w:r>
      <w:r>
        <w:t xml:space="preserve">. В данную папку поступают задания сотрудников, если при создании резолюции в поле </w:t>
      </w:r>
      <w:r>
        <w:rPr>
          <w:b/>
        </w:rPr>
        <w:t>Проверя</w:t>
      </w:r>
      <w:r>
        <w:rPr>
          <w:b/>
          <w:lang w:val="ru-RU"/>
        </w:rPr>
        <w:t>ющий</w:t>
      </w:r>
      <w:r>
        <w:t xml:space="preserve"> будет указана Ваша фамилия.</w:t>
      </w:r>
    </w:p>
    <w:p w:rsidR="00000000" w:rsidRDefault="00E63700">
      <w:pPr>
        <w:pStyle w:val="a0"/>
      </w:pPr>
      <w:r>
        <w:t>Ознакомившись с результатами исполнения задания, можно:</w:t>
      </w:r>
    </w:p>
    <w:p w:rsidR="00000000" w:rsidRDefault="00E63700">
      <w:pPr>
        <w:pStyle w:val="a0"/>
        <w:numPr>
          <w:ilvl w:val="0"/>
          <w:numId w:val="16"/>
        </w:numPr>
      </w:pPr>
      <w:r>
        <w:t>Отправить задание на доработку;</w:t>
      </w:r>
    </w:p>
    <w:p w:rsidR="00000000" w:rsidRDefault="00E63700">
      <w:pPr>
        <w:pStyle w:val="a0"/>
        <w:numPr>
          <w:ilvl w:val="0"/>
          <w:numId w:val="16"/>
        </w:numPr>
      </w:pPr>
      <w:r>
        <w:t>Принять результат исполнения задания.</w:t>
      </w:r>
    </w:p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33" w:name="_Toc302748603"/>
      <w:r>
        <w:t>Отправка задания на доработку</w:t>
      </w:r>
      <w:bookmarkEnd w:id="33"/>
    </w:p>
    <w:p w:rsidR="00000000" w:rsidRDefault="00E63700">
      <w:pPr>
        <w:pStyle w:val="a0"/>
        <w:numPr>
          <w:ilvl w:val="0"/>
          <w:numId w:val="17"/>
        </w:numPr>
      </w:pPr>
      <w:r>
        <w:t xml:space="preserve">Открыть необходимое задание в папке </w:t>
      </w:r>
      <w:r>
        <w:rPr>
          <w:b/>
        </w:rPr>
        <w:t>Задание на проверке (у меня)</w:t>
      </w:r>
      <w:r>
        <w:t>.</w:t>
      </w:r>
    </w:p>
    <w:p w:rsidR="00000000" w:rsidRDefault="00E63700">
      <w:pPr>
        <w:pStyle w:val="a0"/>
        <w:numPr>
          <w:ilvl w:val="0"/>
          <w:numId w:val="17"/>
        </w:numPr>
      </w:pPr>
      <w:r>
        <w:t>В панели инструментов карточки зад</w:t>
      </w:r>
      <w:r>
        <w:t xml:space="preserve">ания нажать кнопку </w:t>
      </w:r>
      <w:r>
        <w:rPr>
          <w:b/>
        </w:rPr>
        <w:t>На доработку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38125" cy="219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</w:p>
    <w:p w:rsidR="00000000" w:rsidRDefault="00E63700">
      <w:pPr>
        <w:pStyle w:val="a0"/>
        <w:numPr>
          <w:ilvl w:val="0"/>
          <w:numId w:val="17"/>
        </w:numPr>
      </w:pPr>
      <w:r>
        <w:t xml:space="preserve">В открывшемся окне указать причину отправки на доработку (см. </w:t>
      </w:r>
      <w:r>
        <w:fldChar w:fldCharType="begin"/>
      </w:r>
      <w:r>
        <w:instrText xml:space="preserve"> REF _Ref274654358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12</w:t>
      </w:r>
      <w:r>
        <w:fldChar w:fldCharType="end"/>
      </w:r>
      <w:r>
        <w:t>)</w:t>
      </w:r>
    </w:p>
    <w:p w:rsidR="00000000" w:rsidRDefault="00E63700">
      <w:pPr>
        <w:keepNext/>
        <w:spacing w:after="120" w:line="276" w:lineRule="auto"/>
        <w:jc w:val="center"/>
      </w:pPr>
      <w:r>
        <w:rPr>
          <w:noProof/>
        </w:rPr>
        <w:drawing>
          <wp:inline distT="0" distB="0" distL="0" distR="0">
            <wp:extent cx="5505450" cy="3657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34" w:name="_Ref274654358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bookmarkEnd w:id="34"/>
    </w:p>
    <w:p w:rsidR="00000000" w:rsidRDefault="00E63700">
      <w:pPr>
        <w:pStyle w:val="a0"/>
        <w:numPr>
          <w:ilvl w:val="0"/>
          <w:numId w:val="17"/>
        </w:numPr>
      </w:pPr>
      <w:r>
        <w:t>Нажать на</w:t>
      </w:r>
      <w:r>
        <w:t xml:space="preserve"> кнопку </w:t>
      </w:r>
      <w:r>
        <w:rPr>
          <w:b/>
        </w:rPr>
        <w:t>ОК</w:t>
      </w:r>
      <w:r>
        <w:t>.</w:t>
      </w:r>
    </w:p>
    <w:p w:rsidR="00000000" w:rsidRDefault="00E63700">
      <w:pPr>
        <w:pStyle w:val="2"/>
        <w:tabs>
          <w:tab w:val="left" w:pos="709"/>
          <w:tab w:val="left" w:pos="1134"/>
          <w:tab w:val="left" w:pos="1710"/>
        </w:tabs>
        <w:ind w:left="578" w:hanging="578"/>
      </w:pPr>
      <w:bookmarkStart w:id="35" w:name="_Toc302748604"/>
      <w:r>
        <w:t>Прием результатов исполнения задания</w:t>
      </w:r>
      <w:bookmarkEnd w:id="35"/>
    </w:p>
    <w:p w:rsidR="00000000" w:rsidRDefault="00E63700">
      <w:pPr>
        <w:pStyle w:val="a0"/>
        <w:numPr>
          <w:ilvl w:val="0"/>
          <w:numId w:val="18"/>
        </w:numPr>
      </w:pPr>
      <w:r>
        <w:t xml:space="preserve">Открыть необходимое задание в папке </w:t>
      </w:r>
      <w:r>
        <w:rPr>
          <w:b/>
        </w:rPr>
        <w:t>Задание на проверке (у меня)</w:t>
      </w:r>
      <w:r>
        <w:t>.</w:t>
      </w:r>
    </w:p>
    <w:p w:rsidR="00000000" w:rsidRDefault="00E63700">
      <w:pPr>
        <w:pStyle w:val="a0"/>
        <w:numPr>
          <w:ilvl w:val="0"/>
          <w:numId w:val="18"/>
        </w:numPr>
      </w:pPr>
      <w:r>
        <w:t xml:space="preserve">Нажать на кнопку </w:t>
      </w:r>
      <w:r>
        <w:rPr>
          <w:b/>
        </w:rPr>
        <w:t>Завершить проверку</w:t>
      </w:r>
      <w:r>
        <w:t xml:space="preserve"> (</w:t>
      </w:r>
      <w:r>
        <w:rPr>
          <w:noProof/>
          <w:lang w:val="ru-RU"/>
        </w:rPr>
        <w:drawing>
          <wp:inline distT="0" distB="0" distL="0" distR="0">
            <wp:extent cx="20955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панели инструментов регистрационной карточки.</w:t>
      </w:r>
    </w:p>
    <w:p w:rsidR="00000000" w:rsidRDefault="00E63700">
      <w:pPr>
        <w:pStyle w:val="1"/>
        <w:numPr>
          <w:ilvl w:val="0"/>
          <w:numId w:val="2"/>
        </w:numPr>
        <w:spacing w:before="0"/>
      </w:pPr>
      <w:bookmarkStart w:id="36" w:name="_Toc302748605"/>
      <w:bookmarkStart w:id="37" w:name="_Ref273051035"/>
      <w:r>
        <w:t>Поиск документа</w:t>
      </w:r>
      <w:bookmarkEnd w:id="36"/>
      <w:bookmarkEnd w:id="37"/>
    </w:p>
    <w:p w:rsidR="00000000" w:rsidRDefault="00E63700">
      <w:pPr>
        <w:pStyle w:val="a0"/>
      </w:pPr>
      <w:r>
        <w:t xml:space="preserve">Для поиска документа выберите папку </w:t>
      </w:r>
      <w:r>
        <w:rPr>
          <w:b/>
        </w:rPr>
        <w:t>Поиск документа</w:t>
      </w:r>
      <w:r>
        <w:t xml:space="preserve">, в появившемся окне (см. </w:t>
      </w:r>
      <w:r>
        <w:fldChar w:fldCharType="begin"/>
      </w:r>
      <w:r>
        <w:instrText xml:space="preserve"> REF _Ref274654435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13</w:t>
      </w:r>
      <w:r>
        <w:fldChar w:fldCharType="end"/>
      </w:r>
      <w:r>
        <w:t xml:space="preserve">) укажите параметры поиска документа и нажмите кнопку </w:t>
      </w:r>
      <w:r>
        <w:rPr>
          <w:b/>
        </w:rPr>
        <w:t>Поиск</w:t>
      </w:r>
      <w:r>
        <w:t>.</w:t>
      </w:r>
    </w:p>
    <w:p w:rsidR="00000000" w:rsidRDefault="00E63700">
      <w:pPr>
        <w:pStyle w:val="SB"/>
        <w:keepNext/>
        <w:ind w:firstLine="0"/>
        <w:jc w:val="center"/>
      </w:pPr>
      <w:r>
        <w:rPr>
          <w:noProof/>
          <w:lang w:val="ru-RU"/>
        </w:rPr>
        <w:drawing>
          <wp:inline distT="0" distB="0" distL="0" distR="0">
            <wp:extent cx="6153150" cy="50768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63700">
      <w:pPr>
        <w:pStyle w:val="ae"/>
      </w:pPr>
      <w:bookmarkStart w:id="38" w:name="_Ref274654435"/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bookmarkEnd w:id="38"/>
    </w:p>
    <w:p w:rsidR="00000000" w:rsidRDefault="00E63700">
      <w:pPr>
        <w:pStyle w:val="1"/>
        <w:numPr>
          <w:ilvl w:val="0"/>
          <w:numId w:val="2"/>
        </w:numPr>
        <w:spacing w:before="0"/>
      </w:pPr>
      <w:bookmarkStart w:id="39" w:name="_Toc302748606"/>
      <w:r>
        <w:t>Поиск заданий</w:t>
      </w:r>
      <w:bookmarkEnd w:id="39"/>
    </w:p>
    <w:p w:rsidR="00000000" w:rsidRDefault="00E63700">
      <w:pPr>
        <w:pStyle w:val="a0"/>
      </w:pPr>
      <w:r>
        <w:t xml:space="preserve">Для поиска заданий выберите  папку </w:t>
      </w:r>
      <w:r>
        <w:rPr>
          <w:b/>
        </w:rPr>
        <w:t>Поиск заданий</w:t>
      </w:r>
      <w:r>
        <w:t xml:space="preserve">, в появившемся окне (см. </w:t>
      </w:r>
      <w:r>
        <w:fldChar w:fldCharType="begin"/>
      </w:r>
      <w:r>
        <w:instrText xml:space="preserve"> REF _Ref274654435 \h </w:instrText>
      </w:r>
      <w:r>
        <w:instrText xml:space="preserve"> \* MERGEFORMAT </w:instrText>
      </w:r>
      <w:r>
        <w:fldChar w:fldCharType="separate"/>
      </w:r>
      <w:r>
        <w:t xml:space="preserve">Рис. </w:t>
      </w:r>
      <w:r>
        <w:rPr>
          <w:noProof/>
        </w:rPr>
        <w:t>14</w:t>
      </w:r>
      <w:r>
        <w:fldChar w:fldCharType="end"/>
      </w:r>
      <w:r>
        <w:t xml:space="preserve">) укажите параметры поиска заданий и нажмите кнопку </w:t>
      </w:r>
      <w:r>
        <w:rPr>
          <w:b/>
        </w:rPr>
        <w:t>По</w:t>
      </w:r>
      <w:r>
        <w:rPr>
          <w:b/>
        </w:rPr>
        <w:t>иск</w:t>
      </w:r>
      <w:r>
        <w:t>.</w:t>
      </w:r>
    </w:p>
    <w:p w:rsidR="00000000" w:rsidRDefault="00E63700">
      <w:pPr>
        <w:pStyle w:val="a0"/>
        <w:keepNext/>
      </w:pPr>
      <w:r>
        <w:rPr>
          <w:noProof/>
          <w:lang w:val="ru-RU"/>
        </w:rPr>
        <w:drawing>
          <wp:inline distT="0" distB="0" distL="0" distR="0">
            <wp:extent cx="6153150" cy="50196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700" w:rsidRDefault="00E63700">
      <w:pPr>
        <w:pStyle w:val="ae"/>
      </w:pPr>
      <w:r>
        <w:t xml:space="preserve">Рис. </w:t>
      </w:r>
      <w:r>
        <w:fldChar w:fldCharType="begin"/>
      </w:r>
      <w:r>
        <w:instrText xml:space="preserve"> SEQ Рис.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</w:p>
    <w:sectPr w:rsidR="00E63700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00" w:rsidRDefault="00E63700">
      <w:r>
        <w:separator/>
      </w:r>
    </w:p>
  </w:endnote>
  <w:endnote w:type="continuationSeparator" w:id="0">
    <w:p w:rsidR="00E63700" w:rsidRDefault="00E6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3700">
    <w:pPr>
      <w:pStyle w:val="ab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E63700">
    <w:pPr>
      <w:pStyle w:val="ab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16</w:t>
    </w:r>
    <w:r>
      <w:rPr>
        <w:rFonts w:ascii="Verdana" w:hAnsi="Verdana"/>
        <w:sz w:val="20"/>
        <w:szCs w:val="20"/>
      </w:rPr>
      <w:fldChar w:fldCharType="end"/>
    </w:r>
  </w:p>
  <w:p w:rsidR="00000000" w:rsidRDefault="00E63700">
    <w:pPr>
      <w:pStyle w:val="ab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3700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E63700">
    <w:pPr>
      <w:pStyle w:val="ab"/>
      <w:rPr>
        <w:lang w:val="en-US"/>
      </w:rPr>
    </w:pPr>
  </w:p>
  <w:p w:rsidR="00000000" w:rsidRDefault="00E63700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00" w:rsidRDefault="00E63700">
      <w:r>
        <w:separator/>
      </w:r>
    </w:p>
  </w:footnote>
  <w:footnote w:type="continuationSeparator" w:id="0">
    <w:p w:rsidR="00E63700" w:rsidRDefault="00E63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4F6228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vAlign w:val="bottom"/>
          <w:hideMark/>
        </w:tcPr>
        <w:p w:rsidR="00000000" w:rsidRDefault="00E63700">
          <w:pPr>
            <w:pStyle w:val="a9"/>
          </w:pPr>
          <w:r>
            <w:rPr>
              <w:rFonts w:ascii="Verdana" w:hAnsi="Verdana"/>
              <w:sz w:val="20"/>
              <w:szCs w:val="20"/>
            </w:rPr>
            <w:t>СЭД. Роль «Р</w:t>
          </w:r>
          <w:r>
            <w:rPr>
              <w:rFonts w:ascii="Verdana" w:hAnsi="Verdana"/>
              <w:sz w:val="20"/>
              <w:szCs w:val="20"/>
              <w:lang w:val="ru-RU"/>
            </w:rPr>
            <w:t>уководитель</w:t>
          </w:r>
          <w:r>
            <w:rPr>
              <w:rFonts w:ascii="Verdana" w:hAnsi="Verdana"/>
              <w:sz w:val="20"/>
              <w:szCs w:val="20"/>
            </w:rPr>
            <w:t>»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</w:tcPr>
        <w:p w:rsidR="00000000" w:rsidRDefault="00E63700">
          <w:pPr>
            <w:pStyle w:val="a9"/>
            <w:jc w:val="right"/>
          </w:pPr>
        </w:p>
      </w:tc>
    </w:tr>
  </w:tbl>
  <w:p w:rsidR="00000000" w:rsidRDefault="00E6370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3700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875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037E7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97B7A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55B75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61BDA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C569F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764F0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977D6"/>
    <w:multiLevelType w:val="hybridMultilevel"/>
    <w:tmpl w:val="41E0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643C9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10FDC"/>
    <w:multiLevelType w:val="multilevel"/>
    <w:tmpl w:val="DE9C93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10"/>
        </w:tabs>
        <w:snapToGrid w:val="0"/>
        <w:ind w:left="1710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20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/>
        <w:i w:val="0"/>
        <w:kern w:val="18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F9D0DEE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4D43A9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86315"/>
    <w:multiLevelType w:val="hybridMultilevel"/>
    <w:tmpl w:val="B9B8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F5471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BA35A9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7074D0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034C95"/>
    <w:multiLevelType w:val="hybridMultilevel"/>
    <w:tmpl w:val="86BEA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6064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657708"/>
    <w:rsid w:val="00657708"/>
    <w:rsid w:val="00E6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Batang" w:hAnsi="Times New Roman"/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">
    <w:name w:val="heading 2"/>
    <w:basedOn w:val="a"/>
    <w:next w:val="a0"/>
    <w:link w:val="21"/>
    <w:uiPriority w:val="99"/>
    <w:qFormat/>
    <w:pPr>
      <w:keepNext/>
      <w:numPr>
        <w:ilvl w:val="1"/>
        <w:numId w:val="2"/>
      </w:numPr>
      <w:spacing w:after="120"/>
      <w:outlineLvl w:val="1"/>
    </w:pPr>
    <w:rPr>
      <w:rFonts w:ascii="Verdana" w:hAnsi="Verdana"/>
      <w:b/>
      <w:bCs/>
      <w:iCs/>
      <w:caps/>
      <w:lang w:val="x-none" w:eastAsia="en-US"/>
    </w:rPr>
  </w:style>
  <w:style w:type="paragraph" w:styleId="3">
    <w:name w:val="heading 3"/>
    <w:basedOn w:val="a"/>
    <w:next w:val="a0"/>
    <w:link w:val="30"/>
    <w:uiPriority w:val="99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"/>
    <w:next w:val="a0"/>
    <w:link w:val="40"/>
    <w:uiPriority w:val="99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hAnsi="Verdana"/>
      <w:b/>
      <w:bCs/>
      <w:i/>
      <w:sz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0">
    <w:name w:val="Body Text"/>
    <w:basedOn w:val="a"/>
    <w:link w:val="a6"/>
    <w:uiPriority w:val="99"/>
    <w:unhideWhenUsed/>
    <w:qFormat/>
    <w:pPr>
      <w:spacing w:after="120"/>
      <w:jc w:val="both"/>
    </w:pPr>
    <w:rPr>
      <w:rFonts w:ascii="Verdana" w:hAnsi="Verdana"/>
      <w:sz w:val="20"/>
      <w:szCs w:val="20"/>
      <w:lang w:val="x-none"/>
    </w:rPr>
  </w:style>
  <w:style w:type="character" w:customStyle="1" w:styleId="a6">
    <w:name w:val="Основной текст Знак"/>
    <w:link w:val="a0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locked/>
    <w:rPr>
      <w:rFonts w:ascii="Verdana" w:eastAsia="Batang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1">
    <w:name w:val="Заголовок 2 Знак"/>
    <w:link w:val="2"/>
    <w:uiPriority w:val="99"/>
    <w:locked/>
    <w:rPr>
      <w:rFonts w:ascii="Verdana" w:eastAsia="Batang" w:hAnsi="Verdana"/>
      <w:b/>
      <w:bCs/>
      <w:iCs/>
      <w:caps/>
      <w:sz w:val="24"/>
      <w:szCs w:val="24"/>
      <w:lang w:val="x-none" w:eastAsia="en-US"/>
    </w:rPr>
  </w:style>
  <w:style w:type="character" w:customStyle="1" w:styleId="30">
    <w:name w:val="Заголовок 3 Знак"/>
    <w:link w:val="3"/>
    <w:uiPriority w:val="99"/>
    <w:locked/>
    <w:rPr>
      <w:rFonts w:ascii="Verdana" w:eastAsia="Batang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link w:val="4"/>
    <w:uiPriority w:val="99"/>
    <w:locked/>
    <w:rPr>
      <w:rFonts w:ascii="Verdana" w:eastAsia="Batang" w:hAnsi="Verdana"/>
      <w:b/>
      <w:bCs/>
      <w:i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locked/>
    <w:rPr>
      <w:rFonts w:ascii="Times New Roman" w:eastAsia="Batang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locked/>
    <w:rPr>
      <w:rFonts w:ascii="Times New Roman" w:eastAsia="Batang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locked/>
    <w:rPr>
      <w:rFonts w:ascii="Times New Roman" w:eastAsia="Batang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9"/>
    <w:locked/>
    <w:rPr>
      <w:rFonts w:ascii="Times New Roman" w:eastAsia="Batang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locked/>
    <w:rPr>
      <w:rFonts w:ascii="Arial" w:eastAsia="Batang" w:hAnsi="Arial"/>
      <w:sz w:val="22"/>
      <w:szCs w:val="22"/>
      <w:lang w:val="x-none" w:eastAsia="x-none"/>
    </w:rPr>
  </w:style>
  <w:style w:type="paragraph" w:styleId="11">
    <w:name w:val="toc 1"/>
    <w:basedOn w:val="a"/>
    <w:next w:val="a"/>
    <w:autoRedefine/>
    <w:uiPriority w:val="39"/>
    <w:semiHidden/>
    <w:unhideWhenUsed/>
    <w:pPr>
      <w:tabs>
        <w:tab w:val="left" w:pos="480"/>
        <w:tab w:val="right" w:leader="dot" w:pos="9344"/>
      </w:tabs>
      <w:spacing w:after="120"/>
    </w:pPr>
    <w:rPr>
      <w:rFonts w:ascii="Verdana" w:hAnsi="Verdana"/>
      <w:b/>
      <w:sz w:val="18"/>
    </w:rPr>
  </w:style>
  <w:style w:type="paragraph" w:styleId="22">
    <w:name w:val="toc 2"/>
    <w:basedOn w:val="a"/>
    <w:next w:val="a"/>
    <w:autoRedefine/>
    <w:uiPriority w:val="39"/>
    <w:semiHidden/>
    <w:unhideWhenUsed/>
    <w:pPr>
      <w:spacing w:after="120"/>
      <w:ind w:left="238"/>
    </w:pPr>
    <w:rPr>
      <w:rFonts w:ascii="Verdana" w:hAnsi="Verdana"/>
      <w:sz w:val="18"/>
      <w:szCs w:val="18"/>
    </w:rPr>
  </w:style>
  <w:style w:type="paragraph" w:styleId="31">
    <w:name w:val="toc 3"/>
    <w:basedOn w:val="a"/>
    <w:next w:val="a"/>
    <w:autoRedefine/>
    <w:uiPriority w:val="39"/>
    <w:semiHidden/>
    <w:unhideWhenUsed/>
    <w:pPr>
      <w:tabs>
        <w:tab w:val="left" w:pos="1320"/>
        <w:tab w:val="right" w:leader="dot" w:pos="9344"/>
      </w:tabs>
      <w:spacing w:after="120"/>
      <w:ind w:left="482"/>
    </w:pPr>
    <w:rPr>
      <w:rFonts w:ascii="Verdana" w:hAnsi="Verdana"/>
      <w:sz w:val="18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locked/>
    <w:rPr>
      <w:rFonts w:ascii="Times New Roman" w:eastAsia="Batang" w:hAnsi="Times New Roman" w:cs="Times New Roman" w:hint="default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locked/>
    <w:rPr>
      <w:rFonts w:ascii="Times New Roman" w:eastAsia="Batang" w:hAnsi="Times New Roman" w:cs="Times New Roman" w:hint="default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locked/>
    <w:rPr>
      <w:rFonts w:ascii="Times New Roman" w:eastAsia="Batang" w:hAnsi="Times New Roman" w:cs="Times New Roman" w:hint="default"/>
      <w:sz w:val="24"/>
      <w:szCs w:val="24"/>
      <w:lang w:eastAsia="ru-RU"/>
    </w:rPr>
  </w:style>
  <w:style w:type="character" w:customStyle="1" w:styleId="ad">
    <w:name w:val="Название объекта Знак"/>
    <w:link w:val="ae"/>
    <w:uiPriority w:val="99"/>
    <w:locked/>
    <w:rPr>
      <w:rFonts w:ascii="Verdana" w:eastAsia="Batang" w:hAnsi="Verdana" w:cs="Times New Roman" w:hint="default"/>
      <w:bCs/>
      <w:sz w:val="20"/>
      <w:szCs w:val="20"/>
      <w:lang w:eastAsia="ru-RU"/>
    </w:rPr>
  </w:style>
  <w:style w:type="paragraph" w:styleId="ae">
    <w:name w:val="caption"/>
    <w:basedOn w:val="a"/>
    <w:next w:val="a0"/>
    <w:link w:val="ad"/>
    <w:uiPriority w:val="99"/>
    <w:qFormat/>
    <w:pPr>
      <w:spacing w:after="120"/>
      <w:jc w:val="center"/>
    </w:pPr>
    <w:rPr>
      <w:rFonts w:ascii="Verdana" w:hAnsi="Verdana"/>
      <w:bCs/>
      <w:sz w:val="20"/>
      <w:szCs w:val="20"/>
      <w:lang w:val="x-none"/>
    </w:rPr>
  </w:style>
  <w:style w:type="character" w:customStyle="1" w:styleId="af">
    <w:name w:val="Нумерованный список Знак"/>
    <w:link w:val="af0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styleId="af0">
    <w:name w:val="List Number"/>
    <w:basedOn w:val="a"/>
    <w:link w:val="af"/>
    <w:uiPriority w:val="99"/>
    <w:semiHidden/>
    <w:unhideWhenUsed/>
    <w:pPr>
      <w:tabs>
        <w:tab w:val="num" w:pos="1135"/>
      </w:tabs>
      <w:spacing w:after="120"/>
      <w:ind w:left="143" w:firstLine="567"/>
      <w:jc w:val="both"/>
    </w:pPr>
    <w:rPr>
      <w:rFonts w:ascii="Verdana" w:hAnsi="Verdana"/>
      <w:sz w:val="20"/>
      <w:szCs w:val="20"/>
      <w:lang w:val="x-none"/>
    </w:rPr>
  </w:style>
  <w:style w:type="paragraph" w:styleId="af1">
    <w:name w:val="Document Map"/>
    <w:basedOn w:val="a"/>
    <w:link w:val="af2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Pr>
      <w:rFonts w:ascii="Times New Roman" w:eastAsia="Batang" w:hAnsi="Times New Roman" w:cs="Times New Roman" w:hint="default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f7">
    <w:name w:val="No Spacing"/>
    <w:uiPriority w:val="99"/>
    <w:qFormat/>
    <w:rPr>
      <w:rFonts w:eastAsia="Batang"/>
      <w:sz w:val="22"/>
      <w:szCs w:val="22"/>
      <w:lang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Заголовок оглавления1"/>
    <w:basedOn w:val="a"/>
    <w:next w:val="a"/>
    <w:uiPriority w:val="99"/>
    <w:pPr>
      <w:keepNext/>
      <w:pageBreakBefore/>
      <w:spacing w:before="240" w:after="120"/>
    </w:pPr>
    <w:rPr>
      <w:rFonts w:ascii="Verdana" w:hAnsi="Verdana" w:cs="Verdana"/>
      <w:b/>
      <w:bCs/>
      <w:caps/>
      <w:color w:val="006400"/>
      <w:sz w:val="28"/>
      <w:szCs w:val="28"/>
    </w:rPr>
  </w:style>
  <w:style w:type="character" w:customStyle="1" w:styleId="SBChar">
    <w:name w:val="SB Char"/>
    <w:link w:val="SB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customStyle="1" w:styleId="SB">
    <w:name w:val="SB"/>
    <w:basedOn w:val="a"/>
    <w:link w:val="SBChar"/>
    <w:uiPriority w:val="99"/>
    <w:pPr>
      <w:spacing w:after="120"/>
      <w:ind w:left="142" w:firstLine="567"/>
    </w:pPr>
    <w:rPr>
      <w:rFonts w:ascii="Verdana" w:hAnsi="Verdana"/>
      <w:sz w:val="20"/>
      <w:szCs w:val="20"/>
      <w:lang w:val="x-none"/>
    </w:rPr>
  </w:style>
  <w:style w:type="character" w:customStyle="1" w:styleId="SBcoolChar">
    <w:name w:val="SB cool Char"/>
    <w:basedOn w:val="SBChar"/>
    <w:link w:val="SBcool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customStyle="1" w:styleId="SBcool">
    <w:name w:val="SB cool"/>
    <w:basedOn w:val="SB"/>
    <w:link w:val="SBcoolChar"/>
    <w:uiPriority w:val="99"/>
    <w:pPr>
      <w:jc w:val="both"/>
    </w:pPr>
  </w:style>
  <w:style w:type="character" w:customStyle="1" w:styleId="af9">
    <w:name w:val="Нумерация Знак"/>
    <w:link w:val="afa"/>
    <w:locked/>
    <w:rPr>
      <w:rFonts w:ascii="Verdana" w:eastAsia="Batang" w:hAnsi="Verdana" w:cs="Times New Roman" w:hint="default"/>
      <w:bCs w:val="0"/>
      <w:sz w:val="20"/>
      <w:szCs w:val="20"/>
      <w:lang w:eastAsia="ru-RU"/>
    </w:rPr>
  </w:style>
  <w:style w:type="paragraph" w:customStyle="1" w:styleId="afa">
    <w:name w:val="Нумерация"/>
    <w:basedOn w:val="ae"/>
    <w:link w:val="af9"/>
    <w:qFormat/>
    <w:rPr>
      <w:bCs w:val="0"/>
    </w:rPr>
  </w:style>
  <w:style w:type="character" w:customStyle="1" w:styleId="23">
    <w:name w:val="Стиль2 Знак"/>
    <w:basedOn w:val="21"/>
    <w:link w:val="20"/>
    <w:locked/>
    <w:rPr>
      <w:rFonts w:ascii="Verdana" w:eastAsia="Batang" w:hAnsi="Verdana"/>
      <w:b/>
      <w:bCs/>
      <w:iCs/>
      <w:caps w:val="0"/>
      <w:sz w:val="24"/>
      <w:szCs w:val="24"/>
      <w:lang w:val="x-none" w:eastAsia="en-US"/>
    </w:rPr>
  </w:style>
  <w:style w:type="paragraph" w:customStyle="1" w:styleId="20">
    <w:name w:val="Стиль2"/>
    <w:basedOn w:val="2"/>
    <w:link w:val="23"/>
    <w:qFormat/>
    <w:pPr>
      <w:numPr>
        <w:ilvl w:val="2"/>
      </w:numPr>
      <w:tabs>
        <w:tab w:val="left" w:pos="1134"/>
      </w:tabs>
      <w:snapToGrid/>
      <w:spacing w:before="120"/>
      <w:ind w:left="1134" w:hanging="1134"/>
      <w:outlineLvl w:val="2"/>
    </w:pPr>
    <w:rPr>
      <w:caps w:val="0"/>
    </w:rPr>
  </w:style>
  <w:style w:type="character" w:styleId="afb">
    <w:name w:val="annotation reference"/>
    <w:uiPriority w:val="99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customStyle="1" w:styleId="HeaderChar">
    <w:name w:val="Header Char"/>
    <w:uiPriority w:val="99"/>
    <w:semiHidden/>
    <w:rPr>
      <w:rFonts w:ascii="Times New Roman" w:eastAsia="Batang" w:hAnsi="Times New Roman" w:cs="Times New Roman" w:hint="default"/>
      <w:sz w:val="24"/>
      <w:szCs w:val="24"/>
      <w:lang w:eastAsia="ru-RU"/>
    </w:rPr>
  </w:style>
  <w:style w:type="table" w:styleId="afc">
    <w:name w:val="Table Grid"/>
    <w:basedOn w:val="a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Batang" w:hAnsi="Times New Roman"/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hAnsi="Verdana"/>
      <w:b/>
      <w:bCs/>
      <w:caps/>
      <w:color w:val="006400"/>
      <w:kern w:val="28"/>
      <w:sz w:val="28"/>
      <w:szCs w:val="28"/>
      <w:lang w:val="x-none" w:eastAsia="en-US"/>
    </w:rPr>
  </w:style>
  <w:style w:type="paragraph" w:styleId="2">
    <w:name w:val="heading 2"/>
    <w:basedOn w:val="a"/>
    <w:next w:val="a0"/>
    <w:link w:val="21"/>
    <w:uiPriority w:val="99"/>
    <w:qFormat/>
    <w:pPr>
      <w:keepNext/>
      <w:numPr>
        <w:ilvl w:val="1"/>
        <w:numId w:val="2"/>
      </w:numPr>
      <w:spacing w:after="120"/>
      <w:outlineLvl w:val="1"/>
    </w:pPr>
    <w:rPr>
      <w:rFonts w:ascii="Verdana" w:hAnsi="Verdana"/>
      <w:b/>
      <w:bCs/>
      <w:iCs/>
      <w:caps/>
      <w:lang w:val="x-none" w:eastAsia="en-US"/>
    </w:rPr>
  </w:style>
  <w:style w:type="paragraph" w:styleId="3">
    <w:name w:val="heading 3"/>
    <w:basedOn w:val="a"/>
    <w:next w:val="a0"/>
    <w:link w:val="30"/>
    <w:uiPriority w:val="99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hAnsi="Verdana"/>
      <w:b/>
      <w:bCs/>
      <w:kern w:val="18"/>
      <w:szCs w:val="18"/>
      <w:lang w:val="x-none" w:eastAsia="en-US"/>
    </w:rPr>
  </w:style>
  <w:style w:type="paragraph" w:styleId="4">
    <w:name w:val="heading 4"/>
    <w:basedOn w:val="a"/>
    <w:next w:val="a0"/>
    <w:link w:val="40"/>
    <w:uiPriority w:val="99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hAnsi="Verdana"/>
      <w:b/>
      <w:bCs/>
      <w:i/>
      <w:sz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0">
    <w:name w:val="Body Text"/>
    <w:basedOn w:val="a"/>
    <w:link w:val="a6"/>
    <w:uiPriority w:val="99"/>
    <w:unhideWhenUsed/>
    <w:qFormat/>
    <w:pPr>
      <w:spacing w:after="120"/>
      <w:jc w:val="both"/>
    </w:pPr>
    <w:rPr>
      <w:rFonts w:ascii="Verdana" w:hAnsi="Verdana"/>
      <w:sz w:val="20"/>
      <w:szCs w:val="20"/>
      <w:lang w:val="x-none"/>
    </w:rPr>
  </w:style>
  <w:style w:type="character" w:customStyle="1" w:styleId="a6">
    <w:name w:val="Основной текст Знак"/>
    <w:link w:val="a0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locked/>
    <w:rPr>
      <w:rFonts w:ascii="Verdana" w:eastAsia="Batang" w:hAnsi="Verdana"/>
      <w:b/>
      <w:bCs/>
      <w:caps/>
      <w:color w:val="006400"/>
      <w:kern w:val="28"/>
      <w:sz w:val="28"/>
      <w:szCs w:val="28"/>
      <w:lang w:val="x-none" w:eastAsia="en-US"/>
    </w:rPr>
  </w:style>
  <w:style w:type="character" w:customStyle="1" w:styleId="21">
    <w:name w:val="Заголовок 2 Знак"/>
    <w:link w:val="2"/>
    <w:uiPriority w:val="99"/>
    <w:locked/>
    <w:rPr>
      <w:rFonts w:ascii="Verdana" w:eastAsia="Batang" w:hAnsi="Verdana"/>
      <w:b/>
      <w:bCs/>
      <w:iCs/>
      <w:caps/>
      <w:sz w:val="24"/>
      <w:szCs w:val="24"/>
      <w:lang w:val="x-none" w:eastAsia="en-US"/>
    </w:rPr>
  </w:style>
  <w:style w:type="character" w:customStyle="1" w:styleId="30">
    <w:name w:val="Заголовок 3 Знак"/>
    <w:link w:val="3"/>
    <w:uiPriority w:val="99"/>
    <w:locked/>
    <w:rPr>
      <w:rFonts w:ascii="Verdana" w:eastAsia="Batang" w:hAnsi="Verdana"/>
      <w:b/>
      <w:bCs/>
      <w:kern w:val="18"/>
      <w:sz w:val="24"/>
      <w:szCs w:val="18"/>
      <w:lang w:val="x-none" w:eastAsia="en-US"/>
    </w:rPr>
  </w:style>
  <w:style w:type="character" w:customStyle="1" w:styleId="40">
    <w:name w:val="Заголовок 4 Знак"/>
    <w:link w:val="4"/>
    <w:uiPriority w:val="99"/>
    <w:locked/>
    <w:rPr>
      <w:rFonts w:ascii="Verdana" w:eastAsia="Batang" w:hAnsi="Verdana"/>
      <w:b/>
      <w:bCs/>
      <w:i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locked/>
    <w:rPr>
      <w:rFonts w:ascii="Times New Roman" w:eastAsia="Batang" w:hAnsi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uiPriority w:val="99"/>
    <w:locked/>
    <w:rPr>
      <w:rFonts w:ascii="Times New Roman" w:eastAsia="Batang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locked/>
    <w:rPr>
      <w:rFonts w:ascii="Times New Roman" w:eastAsia="Batang" w:hAnsi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9"/>
    <w:locked/>
    <w:rPr>
      <w:rFonts w:ascii="Times New Roman" w:eastAsia="Batang" w:hAnsi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9"/>
    <w:locked/>
    <w:rPr>
      <w:rFonts w:ascii="Arial" w:eastAsia="Batang" w:hAnsi="Arial"/>
      <w:sz w:val="22"/>
      <w:szCs w:val="22"/>
      <w:lang w:val="x-none" w:eastAsia="x-none"/>
    </w:rPr>
  </w:style>
  <w:style w:type="paragraph" w:styleId="11">
    <w:name w:val="toc 1"/>
    <w:basedOn w:val="a"/>
    <w:next w:val="a"/>
    <w:autoRedefine/>
    <w:uiPriority w:val="39"/>
    <w:semiHidden/>
    <w:unhideWhenUsed/>
    <w:pPr>
      <w:tabs>
        <w:tab w:val="left" w:pos="480"/>
        <w:tab w:val="right" w:leader="dot" w:pos="9344"/>
      </w:tabs>
      <w:spacing w:after="120"/>
    </w:pPr>
    <w:rPr>
      <w:rFonts w:ascii="Verdana" w:hAnsi="Verdana"/>
      <w:b/>
      <w:sz w:val="18"/>
    </w:rPr>
  </w:style>
  <w:style w:type="paragraph" w:styleId="22">
    <w:name w:val="toc 2"/>
    <w:basedOn w:val="a"/>
    <w:next w:val="a"/>
    <w:autoRedefine/>
    <w:uiPriority w:val="39"/>
    <w:semiHidden/>
    <w:unhideWhenUsed/>
    <w:pPr>
      <w:spacing w:after="120"/>
      <w:ind w:left="238"/>
    </w:pPr>
    <w:rPr>
      <w:rFonts w:ascii="Verdana" w:hAnsi="Verdana"/>
      <w:sz w:val="18"/>
      <w:szCs w:val="18"/>
    </w:rPr>
  </w:style>
  <w:style w:type="paragraph" w:styleId="31">
    <w:name w:val="toc 3"/>
    <w:basedOn w:val="a"/>
    <w:next w:val="a"/>
    <w:autoRedefine/>
    <w:uiPriority w:val="39"/>
    <w:semiHidden/>
    <w:unhideWhenUsed/>
    <w:pPr>
      <w:tabs>
        <w:tab w:val="left" w:pos="1320"/>
        <w:tab w:val="right" w:leader="dot" w:pos="9344"/>
      </w:tabs>
      <w:spacing w:after="120"/>
      <w:ind w:left="482"/>
    </w:pPr>
    <w:rPr>
      <w:rFonts w:ascii="Verdana" w:hAnsi="Verdana"/>
      <w:sz w:val="18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locked/>
    <w:rPr>
      <w:rFonts w:ascii="Times New Roman" w:eastAsia="Batang" w:hAnsi="Times New Roman" w:cs="Times New Roman" w:hint="default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locked/>
    <w:rPr>
      <w:rFonts w:ascii="Times New Roman" w:eastAsia="Batang" w:hAnsi="Times New Roman" w:cs="Times New Roman" w:hint="default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locked/>
    <w:rPr>
      <w:rFonts w:ascii="Times New Roman" w:eastAsia="Batang" w:hAnsi="Times New Roman" w:cs="Times New Roman" w:hint="default"/>
      <w:sz w:val="24"/>
      <w:szCs w:val="24"/>
      <w:lang w:eastAsia="ru-RU"/>
    </w:rPr>
  </w:style>
  <w:style w:type="character" w:customStyle="1" w:styleId="ad">
    <w:name w:val="Название объекта Знак"/>
    <w:link w:val="ae"/>
    <w:uiPriority w:val="99"/>
    <w:locked/>
    <w:rPr>
      <w:rFonts w:ascii="Verdana" w:eastAsia="Batang" w:hAnsi="Verdana" w:cs="Times New Roman" w:hint="default"/>
      <w:bCs/>
      <w:sz w:val="20"/>
      <w:szCs w:val="20"/>
      <w:lang w:eastAsia="ru-RU"/>
    </w:rPr>
  </w:style>
  <w:style w:type="paragraph" w:styleId="ae">
    <w:name w:val="caption"/>
    <w:basedOn w:val="a"/>
    <w:next w:val="a0"/>
    <w:link w:val="ad"/>
    <w:uiPriority w:val="99"/>
    <w:qFormat/>
    <w:pPr>
      <w:spacing w:after="120"/>
      <w:jc w:val="center"/>
    </w:pPr>
    <w:rPr>
      <w:rFonts w:ascii="Verdana" w:hAnsi="Verdana"/>
      <w:bCs/>
      <w:sz w:val="20"/>
      <w:szCs w:val="20"/>
      <w:lang w:val="x-none"/>
    </w:rPr>
  </w:style>
  <w:style w:type="character" w:customStyle="1" w:styleId="af">
    <w:name w:val="Нумерованный список Знак"/>
    <w:link w:val="af0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styleId="af0">
    <w:name w:val="List Number"/>
    <w:basedOn w:val="a"/>
    <w:link w:val="af"/>
    <w:uiPriority w:val="99"/>
    <w:semiHidden/>
    <w:unhideWhenUsed/>
    <w:pPr>
      <w:tabs>
        <w:tab w:val="num" w:pos="1135"/>
      </w:tabs>
      <w:spacing w:after="120"/>
      <w:ind w:left="143" w:firstLine="567"/>
      <w:jc w:val="both"/>
    </w:pPr>
    <w:rPr>
      <w:rFonts w:ascii="Verdana" w:hAnsi="Verdana"/>
      <w:sz w:val="20"/>
      <w:szCs w:val="20"/>
      <w:lang w:val="x-none"/>
    </w:rPr>
  </w:style>
  <w:style w:type="paragraph" w:styleId="af1">
    <w:name w:val="Document Map"/>
    <w:basedOn w:val="a"/>
    <w:link w:val="af2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Pr>
      <w:rFonts w:ascii="Times New Roman" w:eastAsia="Batang" w:hAnsi="Times New Roman" w:cs="Times New Roman" w:hint="default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locked/>
    <w:rPr>
      <w:rFonts w:ascii="Tahoma" w:eastAsia="Batang" w:hAnsi="Tahoma" w:cs="Tahoma" w:hint="default"/>
      <w:sz w:val="16"/>
      <w:szCs w:val="16"/>
      <w:lang w:eastAsia="ru-RU"/>
    </w:rPr>
  </w:style>
  <w:style w:type="paragraph" w:styleId="af7">
    <w:name w:val="No Spacing"/>
    <w:uiPriority w:val="99"/>
    <w:qFormat/>
    <w:rPr>
      <w:rFonts w:eastAsia="Batang"/>
      <w:sz w:val="22"/>
      <w:szCs w:val="22"/>
      <w:lang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Заголовок оглавления1"/>
    <w:basedOn w:val="a"/>
    <w:next w:val="a"/>
    <w:uiPriority w:val="99"/>
    <w:pPr>
      <w:keepNext/>
      <w:pageBreakBefore/>
      <w:spacing w:before="240" w:after="120"/>
    </w:pPr>
    <w:rPr>
      <w:rFonts w:ascii="Verdana" w:hAnsi="Verdana" w:cs="Verdana"/>
      <w:b/>
      <w:bCs/>
      <w:caps/>
      <w:color w:val="006400"/>
      <w:sz w:val="28"/>
      <w:szCs w:val="28"/>
    </w:rPr>
  </w:style>
  <w:style w:type="character" w:customStyle="1" w:styleId="SBChar">
    <w:name w:val="SB Char"/>
    <w:link w:val="SB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customStyle="1" w:styleId="SB">
    <w:name w:val="SB"/>
    <w:basedOn w:val="a"/>
    <w:link w:val="SBChar"/>
    <w:uiPriority w:val="99"/>
    <w:pPr>
      <w:spacing w:after="120"/>
      <w:ind w:left="142" w:firstLine="567"/>
    </w:pPr>
    <w:rPr>
      <w:rFonts w:ascii="Verdana" w:hAnsi="Verdana"/>
      <w:sz w:val="20"/>
      <w:szCs w:val="20"/>
      <w:lang w:val="x-none"/>
    </w:rPr>
  </w:style>
  <w:style w:type="character" w:customStyle="1" w:styleId="SBcoolChar">
    <w:name w:val="SB cool Char"/>
    <w:basedOn w:val="SBChar"/>
    <w:link w:val="SBcool"/>
    <w:uiPriority w:val="99"/>
    <w:locked/>
    <w:rPr>
      <w:rFonts w:ascii="Verdana" w:eastAsia="Batang" w:hAnsi="Verdana" w:cs="Times New Roman" w:hint="default"/>
      <w:sz w:val="20"/>
      <w:szCs w:val="20"/>
      <w:lang w:eastAsia="ru-RU"/>
    </w:rPr>
  </w:style>
  <w:style w:type="paragraph" w:customStyle="1" w:styleId="SBcool">
    <w:name w:val="SB cool"/>
    <w:basedOn w:val="SB"/>
    <w:link w:val="SBcoolChar"/>
    <w:uiPriority w:val="99"/>
    <w:pPr>
      <w:jc w:val="both"/>
    </w:pPr>
  </w:style>
  <w:style w:type="character" w:customStyle="1" w:styleId="af9">
    <w:name w:val="Нумерация Знак"/>
    <w:link w:val="afa"/>
    <w:locked/>
    <w:rPr>
      <w:rFonts w:ascii="Verdana" w:eastAsia="Batang" w:hAnsi="Verdana" w:cs="Times New Roman" w:hint="default"/>
      <w:bCs w:val="0"/>
      <w:sz w:val="20"/>
      <w:szCs w:val="20"/>
      <w:lang w:eastAsia="ru-RU"/>
    </w:rPr>
  </w:style>
  <w:style w:type="paragraph" w:customStyle="1" w:styleId="afa">
    <w:name w:val="Нумерация"/>
    <w:basedOn w:val="ae"/>
    <w:link w:val="af9"/>
    <w:qFormat/>
    <w:rPr>
      <w:bCs w:val="0"/>
    </w:rPr>
  </w:style>
  <w:style w:type="character" w:customStyle="1" w:styleId="23">
    <w:name w:val="Стиль2 Знак"/>
    <w:basedOn w:val="21"/>
    <w:link w:val="20"/>
    <w:locked/>
    <w:rPr>
      <w:rFonts w:ascii="Verdana" w:eastAsia="Batang" w:hAnsi="Verdana"/>
      <w:b/>
      <w:bCs/>
      <w:iCs/>
      <w:caps w:val="0"/>
      <w:sz w:val="24"/>
      <w:szCs w:val="24"/>
      <w:lang w:val="x-none" w:eastAsia="en-US"/>
    </w:rPr>
  </w:style>
  <w:style w:type="paragraph" w:customStyle="1" w:styleId="20">
    <w:name w:val="Стиль2"/>
    <w:basedOn w:val="2"/>
    <w:link w:val="23"/>
    <w:qFormat/>
    <w:pPr>
      <w:numPr>
        <w:ilvl w:val="2"/>
      </w:numPr>
      <w:tabs>
        <w:tab w:val="left" w:pos="1134"/>
      </w:tabs>
      <w:snapToGrid/>
      <w:spacing w:before="120"/>
      <w:ind w:left="1134" w:hanging="1134"/>
      <w:outlineLvl w:val="2"/>
    </w:pPr>
    <w:rPr>
      <w:caps w:val="0"/>
    </w:rPr>
  </w:style>
  <w:style w:type="character" w:styleId="afb">
    <w:name w:val="annotation reference"/>
    <w:uiPriority w:val="99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customStyle="1" w:styleId="HeaderChar">
    <w:name w:val="Header Char"/>
    <w:uiPriority w:val="99"/>
    <w:semiHidden/>
    <w:rPr>
      <w:rFonts w:ascii="Times New Roman" w:eastAsia="Batang" w:hAnsi="Times New Roman" w:cs="Times New Roman" w:hint="default"/>
      <w:sz w:val="24"/>
      <w:szCs w:val="24"/>
      <w:lang w:eastAsia="ru-RU"/>
    </w:rPr>
  </w:style>
  <w:style w:type="table" w:styleId="afc">
    <w:name w:val="Table Grid"/>
    <w:basedOn w:val="a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10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footer" Target="footer2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7.png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oleObject" Target="embeddings/oleObject1.bin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header" Target="header2.xml"/><Relationship Id="rId20" Type="http://schemas.openxmlformats.org/officeDocument/2006/relationships/image" Target="media/image9.pn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d__x0430__x0437__x043d__x0430__x0447__x0430__x043d__x0438__x0435__x0020__x0434__x043e__x043a__x0443__x043c__x0435__x043d__x0442__x0430_ xmlns="b2bbe3ef-9f24-45f2-a2d6-ea4c54bfbb74"/>
    <_x0421__x0442__x0430__x0442__x0443__x0441__x0020__x0434__x043e__x043a__x0443__x043c__x0435__x043d__x0442__x0430_ xmlns="b2bbe3ef-9f24-45f2-a2d6-ea4c54bfbb7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057D-D744-4E37-8264-78BCD727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6A16B9-C40F-4050-B94B-913C0E14E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F6EED-1DD7-42B3-8B32-9168CCCE80E8}">
  <ds:schemaRefs>
    <ds:schemaRef ds:uri="http://schemas.microsoft.com/office/2006/metadata/properties"/>
    <ds:schemaRef ds:uri="b2bbe3ef-9f24-45f2-a2d6-ea4c54bfbb74"/>
  </ds:schemaRefs>
</ds:datastoreItem>
</file>

<file path=customXml/itemProps4.xml><?xml version="1.0" encoding="utf-8"?>
<ds:datastoreItem xmlns:ds="http://schemas.openxmlformats.org/officeDocument/2006/customXml" ds:itemID="{2E96E218-24DC-4A48-83E5-58142015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электронного офисного документооборота в Сбербанке России (СЭОДО)</vt:lpstr>
    </vt:vector>
  </TitlesOfParts>
  <Company>Digital Design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электронного офисного документооборота в Сбербанке России (СЭОДО)</dc:title>
  <dc:creator>Ryazanov.E</dc:creator>
  <cp:lastModifiedBy>Ksu</cp:lastModifiedBy>
  <cp:revision>2</cp:revision>
  <dcterms:created xsi:type="dcterms:W3CDTF">2019-11-12T09:29:00Z</dcterms:created>
  <dcterms:modified xsi:type="dcterms:W3CDTF">2019-11-12T09:29:00Z</dcterms:modified>
</cp:coreProperties>
</file>